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9A" w:rsidRPr="00C30E9A" w:rsidRDefault="00C30E9A" w:rsidP="00C30E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b/>
          <w:bCs/>
          <w:sz w:val="28"/>
          <w:szCs w:val="28"/>
        </w:rPr>
        <w:t>ЕГЭ в 2015 году: что ждет выпускников</w:t>
      </w:r>
    </w:p>
    <w:p w:rsidR="00C30E9A" w:rsidRPr="00C30E9A" w:rsidRDefault="00C30E9A" w:rsidP="00C30E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t>Выпускные экзамены в российских школах в новом учебном году претерпят ряд изменений. Для участников ЕГЭ вводятся профильный экзамен по математике и устная часть экзамена по иностранным языкам. Чтобы получить допуск к ЕГЭ, выпускники должны будут успешно написать сочинение. Проводить ЕГЭ планируется не в три, а в две волны — в апреле и в мае-июне.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t>Начиная с 2014/2015 учебного года, в число выпускных экзаменов в российских школах вернется сочинение. Соответствующее поручение президент РФ Владимир Путин дал правительству в декабре 2013 года.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>Писать сочинение выпускникам предстоит в декабре, а пересдать его можно будет в феврале и конце апреля — начале мая. Для обучающихся с ограниченными возможностями здоровья и детей-инвалидов сочинение может быть заменено изложением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, — рассказали в </w:t>
      </w:r>
      <w:proofErr w:type="spellStart"/>
      <w:r w:rsidRPr="00C30E9A">
        <w:rPr>
          <w:rFonts w:ascii="Times New Roman" w:eastAsia="Times New Roman" w:hAnsi="Times New Roman" w:cs="Times New Roman"/>
          <w:sz w:val="28"/>
          <w:szCs w:val="28"/>
        </w:rPr>
        <w:t>Рособрнадзоре</w:t>
      </w:r>
      <w:proofErr w:type="spellEnd"/>
      <w:r w:rsidRPr="00C30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t>Результатом итогового сочинения или изложения может быть зачет или незачет. К сдаче ЕГЭ допустят только учеников, получивших зачет.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Советом по вопросам проведения итогового сочинения в выпускных классах были отобраны следующие тематические направления сочинений: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>Недаром помнит вся Россия…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 (к 200-летнему юбилею М.Ю. Лермонтова),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>Вопросы, заданные человечеству войной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>Человек и природа в отечественной и мировой литературе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>Спор поколен</w:t>
      </w:r>
      <w:bookmarkStart w:id="0" w:name="_GoBack"/>
      <w:bookmarkEnd w:id="0"/>
      <w:r w:rsidRPr="00C30E9A">
        <w:rPr>
          <w:rFonts w:ascii="Times New Roman" w:eastAsia="Times New Roman" w:hAnsi="Times New Roman" w:cs="Times New Roman"/>
          <w:sz w:val="28"/>
          <w:szCs w:val="28"/>
        </w:rPr>
        <w:t>ий: вместе и врозь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>Чем живы люди?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 На основе этих направлений к декабрю </w:t>
      </w:r>
      <w:proofErr w:type="spellStart"/>
      <w:r w:rsidRPr="00C30E9A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 разработает темы итоговых сочинений. Они будут отличаться для разных часовых поясов и узнают их учащиеся перед экзаменом.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Краткое сочинение-эссе, которое выпускники пишут при сдаче ЕГЭ по русскому языку, также сохранится, уточнили в </w:t>
      </w:r>
      <w:proofErr w:type="spellStart"/>
      <w:r w:rsidRPr="00C30E9A">
        <w:rPr>
          <w:rFonts w:ascii="Times New Roman" w:eastAsia="Times New Roman" w:hAnsi="Times New Roman" w:cs="Times New Roman"/>
          <w:sz w:val="28"/>
          <w:szCs w:val="28"/>
        </w:rPr>
        <w:t>Рособрнадзоре</w:t>
      </w:r>
      <w:proofErr w:type="spellEnd"/>
      <w:r w:rsidRPr="00C30E9A">
        <w:rPr>
          <w:rFonts w:ascii="Times New Roman" w:eastAsia="Times New Roman" w:hAnsi="Times New Roman" w:cs="Times New Roman"/>
          <w:sz w:val="28"/>
          <w:szCs w:val="28"/>
        </w:rPr>
        <w:t>. А вот часть с выбором ответа из ЕГЭ по этому предмету в следующем году исчезнет. В ведомстве подчеркнули, что уровень сложности ЕГЭ по русскому языку не снизится после исключения тестовой части. Существенно сократится число заданий с выбором ответа и в ЕГЭ по другим предметам.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Математика раздваивается ЕГЭ </w:t>
      </w:r>
      <w:proofErr w:type="gramStart"/>
      <w:r w:rsidRPr="00C30E9A">
        <w:rPr>
          <w:rFonts w:ascii="Times New Roman" w:eastAsia="Times New Roman" w:hAnsi="Times New Roman" w:cs="Times New Roman"/>
          <w:sz w:val="28"/>
          <w:szCs w:val="28"/>
        </w:rPr>
        <w:t>по математике в новом учебном году в соответствии с Концепцией развития математического образования в РФ</w:t>
      </w:r>
      <w:proofErr w:type="gramEnd"/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Правительством в декабре 2013 года, будет разделен на два уровня: базовый и профильный. Выбор возможности проведения экзамена по математике на двух уровнях остается за регионами. Для получения аттестата об окончании школы достаточно будет сдать предмет на базовом уровне, доказав владение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>математикой для жизни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C30E9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 успешная сдача базового уровня не даст возможности для поступления в вуз, в котором математика включена в перечень вступительных испытаний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, — сообщили в </w:t>
      </w:r>
      <w:proofErr w:type="spellStart"/>
      <w:r w:rsidRPr="00C30E9A">
        <w:rPr>
          <w:rFonts w:ascii="Times New Roman" w:eastAsia="Times New Roman" w:hAnsi="Times New Roman" w:cs="Times New Roman"/>
          <w:sz w:val="28"/>
          <w:szCs w:val="28"/>
        </w:rPr>
        <w:t>Рособрнадзоре</w:t>
      </w:r>
      <w:proofErr w:type="spellEnd"/>
      <w:r w:rsidRPr="00C30E9A">
        <w:rPr>
          <w:rFonts w:ascii="Times New Roman" w:eastAsia="Times New Roman" w:hAnsi="Times New Roman" w:cs="Times New Roman"/>
          <w:sz w:val="28"/>
          <w:szCs w:val="28"/>
        </w:rPr>
        <w:t>. Для этого абитуриентам предстоит сдать профильный ЕГЭ по математике, по уровню сложности аналогичный ЕГЭ 2014 года.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lastRenderedPageBreak/>
        <w:t>Базовый уровень будет вводиться по решению регионов, которые сами определят, проводить ли им ЕГЭ по математике на двух уровнях или ограничиться профильным экзаменом.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t>На ЕГЭ по иностранным языкам участникам теперь придется не только сдавать письменный экзамен, но и демонстрировать свое умение говорить. Раздел, содержащий устные ответы на задания, пока будет добровольным, однако претендентам на высокие баллы сдавать его придется.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>Максимальный балл (100) можно получить, если выпускник сдает и письменную часть, которая оценивается максимум в 80 баллов, и устную часть, которая оценивается максимум в 20 баллов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, — пояснили в </w:t>
      </w:r>
      <w:proofErr w:type="spellStart"/>
      <w:r w:rsidRPr="00C30E9A">
        <w:rPr>
          <w:rFonts w:ascii="Times New Roman" w:eastAsia="Times New Roman" w:hAnsi="Times New Roman" w:cs="Times New Roman"/>
          <w:sz w:val="28"/>
          <w:szCs w:val="28"/>
        </w:rPr>
        <w:t>Рособрнадзоре</w:t>
      </w:r>
      <w:proofErr w:type="spellEnd"/>
      <w:r w:rsidRPr="00C30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t>Формироваться контрольные измерительные материалы (КИМ) ЕГЭ на 2015 год будут частично из открытого банка заданий. Банк будет дополнен новыми заданиями, доступ к нему будет осуществляться на сайте Федерального института педагогических измерений (ФИПИ), занимающегося разработкой экзаменационных заданий.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</w:t>
      </w:r>
      <w:proofErr w:type="spellStart"/>
      <w:r w:rsidRPr="00C30E9A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C30E9A">
        <w:rPr>
          <w:rFonts w:ascii="Times New Roman" w:eastAsia="Times New Roman" w:hAnsi="Times New Roman" w:cs="Times New Roman"/>
          <w:sz w:val="28"/>
          <w:szCs w:val="28"/>
        </w:rPr>
        <w:t>, свой комплект КИМ, как и в 2014 году, будет разработан для каждого из часовых поясов России, поэтому воспользоваться ими выпускники из других часовых поясов не смогут. 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t>Традиционные три волны ЕГЭ (досрочная, основная и дополнительная) уйдут в историю, и с нового учебного года будут упразднены, проводить экзамены будут в апреле и мае-июне. Ранее экзамен в основную волну сдавали в России выпускники текущего года, а состав участников досрочной и дополнительной волн был регламентирован.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>В соответствии с новым порядком, сдавать ЕГЭ все выпускники текущего и предыдущих лет смогут с апреля по июнь, при этом русский язык и математика являются обязательными предметами, а по остальным предметам надо будет определиться с выбором до 1 марта, как и в 2014 году. ЕГЭ в июле проводиться не будет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, — рассказали в </w:t>
      </w:r>
      <w:proofErr w:type="spellStart"/>
      <w:r w:rsidRPr="00C30E9A">
        <w:rPr>
          <w:rFonts w:ascii="Times New Roman" w:eastAsia="Times New Roman" w:hAnsi="Times New Roman" w:cs="Times New Roman"/>
          <w:sz w:val="28"/>
          <w:szCs w:val="28"/>
        </w:rPr>
        <w:t>Рособрнадзоре</w:t>
      </w:r>
      <w:proofErr w:type="spellEnd"/>
      <w:r w:rsidRPr="00C30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t>Кроме того, обучающиеся получат возможность сдать ЕГЭ по отдельным предметам сразу, как только закончат их изучать, например, сдать ЕГЭ по географии можно будет после 10 класса.</w:t>
      </w:r>
    </w:p>
    <w:p w:rsidR="00C30E9A" w:rsidRPr="00C30E9A" w:rsidRDefault="00C30E9A" w:rsidP="00C30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t>Пересдать неудовлетворительный результат по любому предмету можно будет в независимых центрах проведения ЕГЭ, которые будут работать круглогодично. Там же в течение года можно будет пересдать и любой другой предмет для получения более высокого балла.</w:t>
      </w:r>
    </w:p>
    <w:p w:rsidR="00770082" w:rsidRPr="00C30E9A" w:rsidRDefault="00C30E9A" w:rsidP="00C30E9A">
      <w:pPr>
        <w:spacing w:after="0" w:line="240" w:lineRule="auto"/>
        <w:ind w:firstLine="709"/>
        <w:jc w:val="both"/>
        <w:rPr>
          <w:sz w:val="28"/>
          <w:szCs w:val="28"/>
        </w:rPr>
      </w:pPr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ЕГЭ в следующем году </w:t>
      </w:r>
      <w:proofErr w:type="spellStart"/>
      <w:r w:rsidRPr="00C30E9A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 планирует сохранить нововведения, обеспечившие прозрачность и честность экзаменационной кампании 2014 года. Во всех пунктах проведения экзамена будет осуществляться видеонаблюдение, при этом число аудиторий, где наблюдение ведется в режиме онлайн, будет максимально увеличено. Продолжат на ЕГЭ свою работу федеральные инспекторы и общественные наблюдатели, а </w:t>
      </w:r>
      <w:proofErr w:type="spellStart"/>
      <w:r w:rsidRPr="00C30E9A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C30E9A">
        <w:rPr>
          <w:rFonts w:ascii="Times New Roman" w:eastAsia="Times New Roman" w:hAnsi="Times New Roman" w:cs="Times New Roman"/>
          <w:sz w:val="28"/>
          <w:szCs w:val="28"/>
        </w:rPr>
        <w:t xml:space="preserve"> будет вести мониторинг интернет-сайтов на предмет публикации недостоверных КИМ.</w:t>
      </w:r>
    </w:p>
    <w:sectPr w:rsidR="00770082" w:rsidRPr="00C30E9A" w:rsidSect="00C30E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8B" w:rsidRDefault="007D608B" w:rsidP="00C30E9A">
      <w:pPr>
        <w:spacing w:after="0" w:line="240" w:lineRule="auto"/>
      </w:pPr>
      <w:r>
        <w:separator/>
      </w:r>
    </w:p>
  </w:endnote>
  <w:endnote w:type="continuationSeparator" w:id="0">
    <w:p w:rsidR="007D608B" w:rsidRDefault="007D608B" w:rsidP="00C3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8B" w:rsidRDefault="007D608B" w:rsidP="00C30E9A">
      <w:pPr>
        <w:spacing w:after="0" w:line="240" w:lineRule="auto"/>
      </w:pPr>
      <w:r>
        <w:separator/>
      </w:r>
    </w:p>
  </w:footnote>
  <w:footnote w:type="continuationSeparator" w:id="0">
    <w:p w:rsidR="007D608B" w:rsidRDefault="007D608B" w:rsidP="00C3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422"/>
      <w:docPartObj>
        <w:docPartGallery w:val="Page Numbers (Top of Page)"/>
        <w:docPartUnique/>
      </w:docPartObj>
    </w:sdtPr>
    <w:sdtEndPr/>
    <w:sdtContent>
      <w:p w:rsidR="00C30E9A" w:rsidRDefault="007D608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E9A" w:rsidRDefault="00C30E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9A"/>
    <w:rsid w:val="000075B4"/>
    <w:rsid w:val="000D36CE"/>
    <w:rsid w:val="00104826"/>
    <w:rsid w:val="00116DA2"/>
    <w:rsid w:val="001B094C"/>
    <w:rsid w:val="001C6BA2"/>
    <w:rsid w:val="002C29FA"/>
    <w:rsid w:val="002C7E34"/>
    <w:rsid w:val="00302A7B"/>
    <w:rsid w:val="00352343"/>
    <w:rsid w:val="00365A07"/>
    <w:rsid w:val="0039368C"/>
    <w:rsid w:val="004A3FD0"/>
    <w:rsid w:val="004A4329"/>
    <w:rsid w:val="004C247F"/>
    <w:rsid w:val="004D39CE"/>
    <w:rsid w:val="004F1350"/>
    <w:rsid w:val="005337CC"/>
    <w:rsid w:val="00563466"/>
    <w:rsid w:val="005B384B"/>
    <w:rsid w:val="005E71AC"/>
    <w:rsid w:val="006503CE"/>
    <w:rsid w:val="00681FE3"/>
    <w:rsid w:val="007616B2"/>
    <w:rsid w:val="00770082"/>
    <w:rsid w:val="007D608B"/>
    <w:rsid w:val="00907CF9"/>
    <w:rsid w:val="009216C0"/>
    <w:rsid w:val="00A20B39"/>
    <w:rsid w:val="00A41C67"/>
    <w:rsid w:val="00A86F12"/>
    <w:rsid w:val="00B85E5E"/>
    <w:rsid w:val="00C30E9A"/>
    <w:rsid w:val="00CD0F59"/>
    <w:rsid w:val="00D32EE9"/>
    <w:rsid w:val="00D44D0E"/>
    <w:rsid w:val="00DB7258"/>
    <w:rsid w:val="00F07AA7"/>
    <w:rsid w:val="00F44F9E"/>
    <w:rsid w:val="00F561CE"/>
    <w:rsid w:val="00FA7B5E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0E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E9A"/>
  </w:style>
  <w:style w:type="paragraph" w:styleId="a8">
    <w:name w:val="footer"/>
    <w:basedOn w:val="a"/>
    <w:link w:val="a9"/>
    <w:uiPriority w:val="99"/>
    <w:semiHidden/>
    <w:unhideWhenUsed/>
    <w:rsid w:val="00C3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0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0E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E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E9A"/>
  </w:style>
  <w:style w:type="paragraph" w:styleId="a8">
    <w:name w:val="footer"/>
    <w:basedOn w:val="a"/>
    <w:link w:val="a9"/>
    <w:uiPriority w:val="99"/>
    <w:semiHidden/>
    <w:unhideWhenUsed/>
    <w:rsid w:val="00C3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Busygin</dc:creator>
  <cp:lastModifiedBy>Admin</cp:lastModifiedBy>
  <cp:revision>2</cp:revision>
  <dcterms:created xsi:type="dcterms:W3CDTF">2014-09-04T06:39:00Z</dcterms:created>
  <dcterms:modified xsi:type="dcterms:W3CDTF">2014-09-04T06:39:00Z</dcterms:modified>
</cp:coreProperties>
</file>