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13" w:rsidRPr="00074EAE" w:rsidRDefault="00837613" w:rsidP="00837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AE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НА ВЫПОЛНЕНИЕ РЕГИОНАЛЬНОГО СОГЛАШЕНИЯ О МИНИМАЛЬНОЙ ЗАРАБОТНОЙ ПЛАТЕ В КРАСНОЯРСКОМ КРАЕ В 2017 ГОДУ ДОПОЛНИТЕЛЬНО БУДЕТ НАПРАВЛЕН ОДИН МИЛЛИАРД РУБЛЕЙ</w:t>
      </w:r>
    </w:p>
    <w:p w:rsidR="00837613" w:rsidRDefault="00837613" w:rsidP="00837613">
      <w:pPr>
        <w:shd w:val="clear" w:color="auto" w:fill="FFFFFF"/>
        <w:spacing w:before="57" w:after="0" w:line="240" w:lineRule="auto"/>
        <w:ind w:firstLine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837613">
        <w:rPr>
          <w:rFonts w:ascii="Arial" w:eastAsia="Times New Roman" w:hAnsi="Arial" w:cs="Arial"/>
          <w:color w:val="000000"/>
          <w:lang w:eastAsia="ru-RU"/>
        </w:rPr>
        <w:t xml:space="preserve">По словам премьер-министра края, работа по созданию этого документа – это всегда поиск компромисса и глубокий анализ ситуации в экономике и социальной сфере, учет разных точек зрения. "Мы постарались учесть интересы жителей края, которые трудятся на низкооплачиваемых рабочих местах. Надо сказать, что наши решения о значительном повышении размера минимальной заработной платы в 2015-2016 годах дались работодателям нелегко – как краевому бюджету, так и предприятиям. Тем не </w:t>
      </w:r>
      <w:proofErr w:type="gramStart"/>
      <w:r w:rsidRPr="00837613">
        <w:rPr>
          <w:rFonts w:ascii="Arial" w:eastAsia="Times New Roman" w:hAnsi="Arial" w:cs="Arial"/>
          <w:color w:val="000000"/>
          <w:lang w:eastAsia="ru-RU"/>
        </w:rPr>
        <w:t>менее</w:t>
      </w:r>
      <w:proofErr w:type="gramEnd"/>
      <w:r w:rsidRPr="00837613">
        <w:rPr>
          <w:rFonts w:ascii="Arial" w:eastAsia="Times New Roman" w:hAnsi="Arial" w:cs="Arial"/>
          <w:color w:val="000000"/>
          <w:lang w:eastAsia="ru-RU"/>
        </w:rPr>
        <w:t xml:space="preserve"> работу эту со всеми сторонами социального партнерства мы продолжаем. И при подготовке нового соглашения постарались обеспечить преемственность принципов, на которые опирались в последние два года: размер минимальной заработной платы по-прежнему будет дифференцирован по территориям края и составит 10 592 рублей в центральных и южных районах края и максимум - 26 376 рублей - в Хатанге. Кроме того, стараемся обеспечивать постепенное доведение размера минимальной зарплаты до величины прожиточного минимума в конкретном муниципальном образовании", - отметил Виктор </w:t>
      </w:r>
      <w:proofErr w:type="spellStart"/>
      <w:r w:rsidRPr="00837613">
        <w:rPr>
          <w:rFonts w:ascii="Arial" w:eastAsia="Times New Roman" w:hAnsi="Arial" w:cs="Arial"/>
          <w:color w:val="000000"/>
          <w:lang w:eastAsia="ru-RU"/>
        </w:rPr>
        <w:t>Томенко</w:t>
      </w:r>
      <w:proofErr w:type="spellEnd"/>
      <w:r w:rsidRPr="00837613">
        <w:rPr>
          <w:rFonts w:ascii="Arial" w:eastAsia="Times New Roman" w:hAnsi="Arial" w:cs="Arial"/>
          <w:color w:val="000000"/>
          <w:lang w:eastAsia="ru-RU"/>
        </w:rPr>
        <w:t>. Он также подчеркнул, что повысить минимальную зарплату в большей части муниципальных образований (центральных и южных районах) в 2017 году планировалось только на уровень инфляции, а она на 2017 год прогнозируется в размере около 5%. "Но понимая, что речь идет о слабо защищенных категориях работников, изыскали возможность чуть большим сделать это повышение – оно составит 6,7%, чтобы опережающим инфляцию шагом поддержать население. Что касается северных территорий края, где у нас особые условия формирования оплаты труда и проживания, здесь был свой подход - рост минимальной зарплаты связан с темпами роста прожиточного минимума и рядом других параметров и везде будет разным", - сказ</w:t>
      </w:r>
      <w:r w:rsidR="00074EAE">
        <w:rPr>
          <w:rFonts w:ascii="Arial" w:eastAsia="Times New Roman" w:hAnsi="Arial" w:cs="Arial"/>
          <w:color w:val="000000"/>
          <w:lang w:eastAsia="ru-RU"/>
        </w:rPr>
        <w:t>ал председатель Правительства.</w:t>
      </w:r>
      <w:r w:rsidR="00074EAE">
        <w:rPr>
          <w:rFonts w:ascii="Arial" w:eastAsia="Times New Roman" w:hAnsi="Arial" w:cs="Arial"/>
          <w:color w:val="000000"/>
          <w:lang w:eastAsia="ru-RU"/>
        </w:rPr>
        <w:br/>
        <w:t xml:space="preserve">     </w:t>
      </w:r>
      <w:r w:rsidRPr="00837613">
        <w:rPr>
          <w:rFonts w:ascii="Arial" w:eastAsia="Times New Roman" w:hAnsi="Arial" w:cs="Arial"/>
          <w:color w:val="000000"/>
          <w:lang w:eastAsia="ru-RU"/>
        </w:rPr>
        <w:t xml:space="preserve">Выражая позицию краевых работодателей, Геннадий </w:t>
      </w:r>
      <w:proofErr w:type="spellStart"/>
      <w:r w:rsidRPr="00837613">
        <w:rPr>
          <w:rFonts w:ascii="Arial" w:eastAsia="Times New Roman" w:hAnsi="Arial" w:cs="Arial"/>
          <w:color w:val="000000"/>
          <w:lang w:eastAsia="ru-RU"/>
        </w:rPr>
        <w:t>Лапунов</w:t>
      </w:r>
      <w:proofErr w:type="spellEnd"/>
      <w:r w:rsidRPr="00837613">
        <w:rPr>
          <w:rFonts w:ascii="Arial" w:eastAsia="Times New Roman" w:hAnsi="Arial" w:cs="Arial"/>
          <w:color w:val="000000"/>
          <w:lang w:eastAsia="ru-RU"/>
        </w:rPr>
        <w:t xml:space="preserve"> отметил, что переговоры были непростыми: "Производственники, конечно, стараются быть социально ответственными. Но мы всегда как между двух огней, ведь помимо этого, нам надо думать и о повышении производительности труда, внедрении новых технологий, работать в области охраны труда и так далее. Тем не </w:t>
      </w:r>
      <w:proofErr w:type="gramStart"/>
      <w:r w:rsidRPr="00837613">
        <w:rPr>
          <w:rFonts w:ascii="Arial" w:eastAsia="Times New Roman" w:hAnsi="Arial" w:cs="Arial"/>
          <w:color w:val="000000"/>
          <w:lang w:eastAsia="ru-RU"/>
        </w:rPr>
        <w:t>менее</w:t>
      </w:r>
      <w:proofErr w:type="gramEnd"/>
      <w:r w:rsidRPr="00837613">
        <w:rPr>
          <w:rFonts w:ascii="Arial" w:eastAsia="Times New Roman" w:hAnsi="Arial" w:cs="Arial"/>
          <w:color w:val="000000"/>
          <w:lang w:eastAsia="ru-RU"/>
        </w:rPr>
        <w:t xml:space="preserve"> считаю, что наши коллективные договоры являются одними из лучших в стране</w:t>
      </w:r>
      <w:r w:rsidR="00074EAE">
        <w:rPr>
          <w:rFonts w:ascii="Arial" w:eastAsia="Times New Roman" w:hAnsi="Arial" w:cs="Arial"/>
          <w:color w:val="000000"/>
          <w:lang w:eastAsia="ru-RU"/>
        </w:rPr>
        <w:t>, соглашение будем выполнять".</w:t>
      </w:r>
      <w:r w:rsidR="00074EAE">
        <w:rPr>
          <w:rFonts w:ascii="Arial" w:eastAsia="Times New Roman" w:hAnsi="Arial" w:cs="Arial"/>
          <w:color w:val="000000"/>
          <w:lang w:eastAsia="ru-RU"/>
        </w:rPr>
        <w:br/>
        <w:t xml:space="preserve">    </w:t>
      </w:r>
      <w:r w:rsidRPr="00837613">
        <w:rPr>
          <w:rFonts w:ascii="Arial" w:eastAsia="Times New Roman" w:hAnsi="Arial" w:cs="Arial"/>
          <w:color w:val="000000"/>
          <w:lang w:eastAsia="ru-RU"/>
        </w:rPr>
        <w:t>Председатель Федерации профсоюзов края поблагодарил Правительство региона и работодателей за эту важную работу. "Мы понимаем всю финансовую нагрузку и на бюджет, и на предприятия реального сектора экономики, и я рад, что в результате всех консультаций мы нашли оптимальное решение, которое позволит нам двигаться дальше. Хочу подчеркнуть, что соглашений с такими параметрами в Сибирском федеральном окру</w:t>
      </w:r>
      <w:r w:rsidR="00074EAE">
        <w:rPr>
          <w:rFonts w:ascii="Arial" w:eastAsia="Times New Roman" w:hAnsi="Arial" w:cs="Arial"/>
          <w:color w:val="000000"/>
          <w:lang w:eastAsia="ru-RU"/>
        </w:rPr>
        <w:t xml:space="preserve">ге нет", - сказал Олег </w:t>
      </w:r>
      <w:proofErr w:type="spellStart"/>
      <w:r w:rsidR="00074EAE">
        <w:rPr>
          <w:rFonts w:ascii="Arial" w:eastAsia="Times New Roman" w:hAnsi="Arial" w:cs="Arial"/>
          <w:color w:val="000000"/>
          <w:lang w:eastAsia="ru-RU"/>
        </w:rPr>
        <w:t>Исянов</w:t>
      </w:r>
      <w:proofErr w:type="spellEnd"/>
      <w:r w:rsidR="00074EAE">
        <w:rPr>
          <w:rFonts w:ascii="Arial" w:eastAsia="Times New Roman" w:hAnsi="Arial" w:cs="Arial"/>
          <w:color w:val="000000"/>
          <w:lang w:eastAsia="ru-RU"/>
        </w:rPr>
        <w:t>.</w:t>
      </w:r>
      <w:r w:rsidR="00074EAE">
        <w:rPr>
          <w:rFonts w:ascii="Arial" w:eastAsia="Times New Roman" w:hAnsi="Arial" w:cs="Arial"/>
          <w:color w:val="000000"/>
          <w:lang w:eastAsia="ru-RU"/>
        </w:rPr>
        <w:br/>
        <w:t xml:space="preserve">     </w:t>
      </w:r>
      <w:r w:rsidRPr="00837613">
        <w:rPr>
          <w:rFonts w:ascii="Arial" w:eastAsia="Times New Roman" w:hAnsi="Arial" w:cs="Arial"/>
          <w:color w:val="000000"/>
          <w:lang w:eastAsia="ru-RU"/>
        </w:rPr>
        <w:t xml:space="preserve">По предварительным оценкам, повышение зарплаты до размера минимальной зарплаты в 2017 году коснется около 75 тысяч человек, из них 58 тысяч (около 80%) – это работники бюджетных учреждений, порядка 17 тысяч – работники предприятий реального сектора экономики. Для бюджета края реализация данного соглашения будет дополнительно стоить порядка 1 </w:t>
      </w:r>
      <w:proofErr w:type="spellStart"/>
      <w:proofErr w:type="gramStart"/>
      <w:r w:rsidRPr="00837613">
        <w:rPr>
          <w:rFonts w:ascii="Arial" w:eastAsia="Times New Roman" w:hAnsi="Arial" w:cs="Arial"/>
          <w:color w:val="000000"/>
          <w:lang w:eastAsia="ru-RU"/>
        </w:rPr>
        <w:t>млрд</w:t>
      </w:r>
      <w:proofErr w:type="spellEnd"/>
      <w:proofErr w:type="gramEnd"/>
      <w:r w:rsidRPr="00837613">
        <w:rPr>
          <w:rFonts w:ascii="Arial" w:eastAsia="Times New Roman" w:hAnsi="Arial" w:cs="Arial"/>
          <w:color w:val="000000"/>
          <w:lang w:eastAsia="ru-RU"/>
        </w:rPr>
        <w:t xml:space="preserve"> рублей (в 2016 году объем бюджетного финансирования на эти цели составил 3,3 </w:t>
      </w:r>
      <w:proofErr w:type="spellStart"/>
      <w:r w:rsidRPr="00837613">
        <w:rPr>
          <w:rFonts w:ascii="Arial" w:eastAsia="Times New Roman" w:hAnsi="Arial" w:cs="Arial"/>
          <w:color w:val="000000"/>
          <w:lang w:eastAsia="ru-RU"/>
        </w:rPr>
        <w:t>млрд</w:t>
      </w:r>
      <w:proofErr w:type="spellEnd"/>
      <w:r w:rsidRPr="00837613">
        <w:rPr>
          <w:rFonts w:ascii="Arial" w:eastAsia="Times New Roman" w:hAnsi="Arial" w:cs="Arial"/>
          <w:color w:val="000000"/>
          <w:lang w:eastAsia="ru-RU"/>
        </w:rPr>
        <w:t xml:space="preserve"> рублей, в 2017 году необходимо будет 4,3 </w:t>
      </w:r>
      <w:proofErr w:type="spellStart"/>
      <w:r w:rsidRPr="00837613">
        <w:rPr>
          <w:rFonts w:ascii="Arial" w:eastAsia="Times New Roman" w:hAnsi="Arial" w:cs="Arial"/>
          <w:color w:val="000000"/>
          <w:lang w:eastAsia="ru-RU"/>
        </w:rPr>
        <w:t>млрд</w:t>
      </w:r>
      <w:proofErr w:type="spellEnd"/>
      <w:r w:rsidRPr="00837613">
        <w:rPr>
          <w:rFonts w:ascii="Arial" w:eastAsia="Times New Roman" w:hAnsi="Arial" w:cs="Arial"/>
          <w:color w:val="000000"/>
          <w:lang w:eastAsia="ru-RU"/>
        </w:rPr>
        <w:t xml:space="preserve"> рублей). </w:t>
      </w:r>
    </w:p>
    <w:p w:rsidR="00837613" w:rsidRPr="00837613" w:rsidRDefault="00837613" w:rsidP="00837613">
      <w:pPr>
        <w:shd w:val="clear" w:color="auto" w:fill="FFFFFF"/>
        <w:spacing w:before="57"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7613">
        <w:rPr>
          <w:rFonts w:ascii="Arial" w:eastAsia="Times New Roman" w:hAnsi="Arial" w:cs="Arial"/>
          <w:b/>
          <w:color w:val="000000"/>
          <w:lang w:eastAsia="ru-RU"/>
        </w:rPr>
        <w:t>Соглашение начнет действовать с 1 января 2017 года.</w:t>
      </w:r>
      <w:r w:rsidRPr="00837613">
        <w:rPr>
          <w:rFonts w:ascii="Arial" w:eastAsia="Times New Roman" w:hAnsi="Arial" w:cs="Arial"/>
          <w:b/>
          <w:color w:val="000000"/>
          <w:lang w:eastAsia="ru-RU"/>
        </w:rPr>
        <w:br/>
      </w:r>
      <w:r w:rsidRPr="00837613">
        <w:rPr>
          <w:rFonts w:ascii="Arial" w:eastAsia="Times New Roman" w:hAnsi="Arial" w:cs="Arial"/>
          <w:color w:val="000000"/>
          <w:lang w:eastAsia="ru-RU"/>
        </w:rPr>
        <w:br/>
        <w:t>Подписанное соглашение устанавливает на территории Красноярского края размер минимальной заработной платы для работников организаций:</w:t>
      </w:r>
      <w:r w:rsidRPr="00837613">
        <w:rPr>
          <w:rFonts w:ascii="Arial" w:eastAsia="Times New Roman" w:hAnsi="Arial" w:cs="Arial"/>
          <w:color w:val="000000"/>
          <w:lang w:eastAsia="ru-RU"/>
        </w:rPr>
        <w:br/>
      </w:r>
      <w:r w:rsidRPr="00837613">
        <w:rPr>
          <w:rFonts w:ascii="Arial" w:eastAsia="Times New Roman" w:hAnsi="Arial" w:cs="Arial"/>
          <w:color w:val="000000"/>
          <w:lang w:eastAsia="ru-RU"/>
        </w:rPr>
        <w:br/>
        <w:t>Территория в соответствии с соглашением (руб.) РМЗП на 2017 год</w:t>
      </w:r>
      <w:r w:rsidR="00074EAE">
        <w:rPr>
          <w:rFonts w:ascii="Arial" w:eastAsia="Times New Roman" w:hAnsi="Arial" w:cs="Arial"/>
          <w:color w:val="000000"/>
          <w:lang w:eastAsia="ru-RU"/>
        </w:rPr>
        <w:t>:</w:t>
      </w:r>
      <w:r w:rsidRPr="00837613">
        <w:rPr>
          <w:rFonts w:ascii="Arial" w:eastAsia="Times New Roman" w:hAnsi="Arial" w:cs="Arial"/>
          <w:color w:val="000000"/>
          <w:lang w:eastAsia="ru-RU"/>
        </w:rPr>
        <w:br/>
      </w:r>
      <w:r w:rsidRPr="00837613">
        <w:rPr>
          <w:rFonts w:ascii="Arial" w:eastAsia="Times New Roman" w:hAnsi="Arial" w:cs="Arial"/>
          <w:color w:val="000000"/>
          <w:lang w:eastAsia="ru-RU"/>
        </w:rPr>
        <w:br/>
        <w:t xml:space="preserve">13. </w:t>
      </w:r>
      <w:r w:rsidRPr="00837613">
        <w:rPr>
          <w:rFonts w:ascii="Arial" w:eastAsia="Times New Roman" w:hAnsi="Arial" w:cs="Arial"/>
          <w:b/>
          <w:color w:val="000000"/>
          <w:lang w:eastAsia="ru-RU"/>
        </w:rPr>
        <w:t>Другие территории края (центральные и южные районы) – 10592</w:t>
      </w:r>
      <w:r w:rsidR="00074EAE">
        <w:rPr>
          <w:rFonts w:ascii="Arial" w:eastAsia="Times New Roman" w:hAnsi="Arial" w:cs="Arial"/>
          <w:b/>
          <w:color w:val="000000"/>
          <w:lang w:eastAsia="ru-RU"/>
        </w:rPr>
        <w:t xml:space="preserve"> руб. </w:t>
      </w:r>
    </w:p>
    <w:p w:rsidR="002056C4" w:rsidRDefault="00837613" w:rsidP="00837613">
      <w:r w:rsidRPr="00837613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ru-RU"/>
        </w:rPr>
        <w:br/>
      </w:r>
    </w:p>
    <w:sectPr w:rsidR="002056C4" w:rsidSect="00B0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613"/>
    <w:rsid w:val="00074EAE"/>
    <w:rsid w:val="005B1B6B"/>
    <w:rsid w:val="00782C3A"/>
    <w:rsid w:val="00837613"/>
    <w:rsid w:val="00B07C3B"/>
    <w:rsid w:val="00BD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olovok">
    <w:name w:val="zagolovok"/>
    <w:basedOn w:val="a0"/>
    <w:rsid w:val="00837613"/>
  </w:style>
  <w:style w:type="paragraph" w:styleId="a3">
    <w:name w:val="Normal (Web)"/>
    <w:basedOn w:val="a"/>
    <w:uiPriority w:val="99"/>
    <w:semiHidden/>
    <w:unhideWhenUsed/>
    <w:rsid w:val="0083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txt">
    <w:name w:val="articletxt"/>
    <w:basedOn w:val="a0"/>
    <w:rsid w:val="00837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3111</Characters>
  <Application>Microsoft Office Word</Application>
  <DocSecurity>0</DocSecurity>
  <Lines>25</Lines>
  <Paragraphs>7</Paragraphs>
  <ScaleCrop>false</ScaleCrop>
  <Company>Microsoft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2016-12-29T06:00:00Z</dcterms:created>
  <dcterms:modified xsi:type="dcterms:W3CDTF">2017-01-09T06:23:00Z</dcterms:modified>
</cp:coreProperties>
</file>