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1" w:rsidRPr="00C445D1" w:rsidRDefault="00C445D1" w:rsidP="00CE38D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45D1">
        <w:rPr>
          <w:rFonts w:ascii="Times New Roman" w:hAnsi="Times New Roman" w:cs="Times New Roman"/>
          <w:b/>
          <w:bCs/>
          <w:sz w:val="40"/>
          <w:szCs w:val="40"/>
        </w:rPr>
        <w:t>Критерии готовности к школе</w:t>
      </w:r>
    </w:p>
    <w:p w:rsidR="00C445D1" w:rsidRDefault="00C445D1" w:rsidP="00137F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45D1">
        <w:rPr>
          <w:rFonts w:ascii="Times New Roman" w:hAnsi="Times New Roman" w:cs="Times New Roman"/>
          <w:sz w:val="28"/>
          <w:szCs w:val="28"/>
        </w:rPr>
        <w:t>По каким критериям можно оценивать готовность ребенка к школе? Особенно это касается новой учебной программы 12-летнего образования, ведь 5-6 летний ребенок - это не 7-8 летний ребенок. </w:t>
      </w:r>
      <w:r w:rsidRPr="00C445D1">
        <w:rPr>
          <w:rFonts w:ascii="Times New Roman" w:hAnsi="Times New Roman" w:cs="Times New Roman"/>
          <w:sz w:val="28"/>
          <w:szCs w:val="28"/>
        </w:rPr>
        <w:br/>
        <w:t xml:space="preserve">Когда говорят о "готовности к школе", то имеют </w:t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 xml:space="preserve"> умения и знания, а их определенный набор, в котором присутствуют все основные компоненты. Мне нравится определение психолога Л. </w:t>
      </w:r>
      <w:proofErr w:type="spellStart"/>
      <w:r w:rsidRPr="00C445D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C445D1">
        <w:rPr>
          <w:rFonts w:ascii="Times New Roman" w:hAnsi="Times New Roman" w:cs="Times New Roman"/>
          <w:sz w:val="28"/>
          <w:szCs w:val="28"/>
        </w:rPr>
        <w:t xml:space="preserve">, который говорил, что этот набор похож на набор необходимых продуктов, без которых нельзя приготовить определенного блюда, хотя пропорции его составляющих могут быть разные, они могут дополнять друг друга, и недостаток одного может компенсироваться </w:t>
      </w:r>
      <w:r>
        <w:rPr>
          <w:rFonts w:ascii="Times New Roman" w:hAnsi="Times New Roman" w:cs="Times New Roman"/>
          <w:sz w:val="28"/>
          <w:szCs w:val="28"/>
        </w:rPr>
        <w:t xml:space="preserve">большим количеством другого, но совсем без них обойтись нельзя.  </w:t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3344B">
        <w:rPr>
          <w:rFonts w:ascii="Times New Roman" w:hAnsi="Times New Roman" w:cs="Times New Roman"/>
          <w:b/>
          <w:bCs/>
          <w:i/>
          <w:sz w:val="28"/>
          <w:szCs w:val="28"/>
        </w:rPr>
        <w:t>Традиционно выделяются три аспекта школьной зрелости: интеллектуальный, эмоциональный и социальный</w:t>
      </w:r>
      <w:r w:rsidRPr="00C3344B">
        <w:rPr>
          <w:rFonts w:ascii="Times New Roman" w:hAnsi="Times New Roman" w:cs="Times New Roman"/>
          <w:i/>
          <w:sz w:val="28"/>
          <w:szCs w:val="28"/>
        </w:rPr>
        <w:br/>
      </w:r>
      <w:r w:rsidRPr="00C445D1">
        <w:rPr>
          <w:rFonts w:ascii="Times New Roman" w:hAnsi="Times New Roman" w:cs="Times New Roman"/>
          <w:b/>
          <w:bCs/>
          <w:sz w:val="28"/>
          <w:szCs w:val="28"/>
        </w:rPr>
        <w:t>Интеллектуальная зрелость</w:t>
      </w:r>
      <w:r w:rsidRPr="00C445D1">
        <w:rPr>
          <w:rFonts w:ascii="Times New Roman" w:hAnsi="Times New Roman" w:cs="Times New Roman"/>
          <w:sz w:val="28"/>
          <w:szCs w:val="28"/>
        </w:rPr>
        <w:t>- это способность концентрировать внимание, способность уловить основные связи между явлениями (аналитическое мышление); это дифференцированное восприятие (например, умение выделить фигуру из фона), умение воспроизводить образец, а, также, достаточный уровень развития зрительно-моторной координации. Критерием интеллектуальной готовности является, также, развитая речь ребенка. Можно сказать, что интеллектуальная зрелость отражает функциональное созре</w:t>
      </w:r>
      <w:r w:rsidR="00C3344B">
        <w:rPr>
          <w:rFonts w:ascii="Times New Roman" w:hAnsi="Times New Roman" w:cs="Times New Roman"/>
          <w:sz w:val="28"/>
          <w:szCs w:val="28"/>
        </w:rPr>
        <w:t>вание структур головного мозга.</w:t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445D1">
        <w:rPr>
          <w:rFonts w:ascii="Times New Roman" w:hAnsi="Times New Roman" w:cs="Times New Roman"/>
          <w:b/>
          <w:bCs/>
          <w:sz w:val="28"/>
          <w:szCs w:val="28"/>
        </w:rPr>
        <w:t>Эмоциональная зрелость</w:t>
      </w:r>
      <w:r w:rsidRPr="00C445D1">
        <w:rPr>
          <w:rFonts w:ascii="Times New Roman" w:hAnsi="Times New Roman" w:cs="Times New Roman"/>
          <w:sz w:val="28"/>
          <w:szCs w:val="28"/>
        </w:rPr>
        <w:t xml:space="preserve"> - умение регулировать свое поведение, возможность достаточно длительное время выполнять не</w:t>
      </w:r>
      <w:r w:rsidR="00C3344B">
        <w:rPr>
          <w:rFonts w:ascii="Times New Roman" w:hAnsi="Times New Roman" w:cs="Times New Roman"/>
          <w:sz w:val="28"/>
          <w:szCs w:val="28"/>
        </w:rPr>
        <w:t xml:space="preserve"> очень привлекательное задание.</w:t>
      </w:r>
      <w:r w:rsidRPr="00C445D1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C445D1">
        <w:rPr>
          <w:rFonts w:ascii="Times New Roman" w:hAnsi="Times New Roman" w:cs="Times New Roman"/>
          <w:b/>
          <w:bCs/>
          <w:sz w:val="28"/>
          <w:szCs w:val="28"/>
        </w:rPr>
        <w:t>социальной зрелости</w:t>
      </w:r>
      <w:r w:rsidRPr="00C445D1">
        <w:rPr>
          <w:rFonts w:ascii="Times New Roman" w:hAnsi="Times New Roman" w:cs="Times New Roman"/>
          <w:sz w:val="28"/>
          <w:szCs w:val="28"/>
        </w:rPr>
        <w:t xml:space="preserve"> относится потребность ребенка в общении со сверстниками и умение общаться, а также способность исполнять роль ученика. Всё перечисленное является психологической готовност</w:t>
      </w:r>
      <w:r w:rsidR="00C3344B">
        <w:rPr>
          <w:rFonts w:ascii="Times New Roman" w:hAnsi="Times New Roman" w:cs="Times New Roman"/>
          <w:sz w:val="28"/>
          <w:szCs w:val="28"/>
        </w:rPr>
        <w:t>ью к обучению в условиях школы.</w:t>
      </w:r>
      <w:r w:rsidRPr="00C445D1">
        <w:rPr>
          <w:rFonts w:ascii="Times New Roman" w:hAnsi="Times New Roman" w:cs="Times New Roman"/>
          <w:sz w:val="28"/>
          <w:szCs w:val="28"/>
        </w:rPr>
        <w:br/>
        <w:t xml:space="preserve">Это - тот фундамент, на котором строятся знания и умения. Если нет фундамента, которым является </w:t>
      </w:r>
      <w:proofErr w:type="spellStart"/>
      <w:r w:rsidRPr="00C445D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45D1">
        <w:rPr>
          <w:rFonts w:ascii="Times New Roman" w:hAnsi="Times New Roman" w:cs="Times New Roman"/>
          <w:sz w:val="28"/>
          <w:szCs w:val="28"/>
        </w:rPr>
        <w:t xml:space="preserve"> перечисленных категорий, то надстройки в виде полученных знаний, умений и навыков (обучение счету, чтению и пр.) будут ра</w:t>
      </w:r>
      <w:r w:rsidR="00C3344B">
        <w:rPr>
          <w:rFonts w:ascii="Times New Roman" w:hAnsi="Times New Roman" w:cs="Times New Roman"/>
          <w:sz w:val="28"/>
          <w:szCs w:val="28"/>
        </w:rPr>
        <w:t>ссыпаться, как карточный домик.</w:t>
      </w:r>
      <w:r w:rsidRPr="00C445D1">
        <w:rPr>
          <w:rFonts w:ascii="Times New Roman" w:hAnsi="Times New Roman" w:cs="Times New Roman"/>
          <w:sz w:val="28"/>
          <w:szCs w:val="28"/>
        </w:rPr>
        <w:br/>
        <w:t xml:space="preserve">Ребенок, который не готов к школьному обучению, не может сосредоточиться на уроке, он часто отвлекается, теряет нить объяснения, не в состоянии включиться в общий ритм работы класса. Хотя моя основная работа - это работа с детьми дошкольного возраста, но мне приходится работать и со школьниками. В основном, это дети, у которых возникли </w:t>
      </w:r>
      <w:r w:rsidRPr="00C445D1">
        <w:rPr>
          <w:rFonts w:ascii="Times New Roman" w:hAnsi="Times New Roman" w:cs="Times New Roman"/>
          <w:sz w:val="28"/>
          <w:szCs w:val="28"/>
        </w:rPr>
        <w:lastRenderedPageBreak/>
        <w:t>проблемы при обучении в начальной школе. Очень часто у таких детей слабо развита связная речь - они не умеют задавать вопросы, сравнивать предметы, явления, выделять главное. У ребенка, который плохо подготовлен к школе, нет интереса к познанию, он не стремится к творчеству, а склонен к шаблонным решени</w:t>
      </w:r>
      <w:r w:rsidR="00C3344B">
        <w:rPr>
          <w:rFonts w:ascii="Times New Roman" w:hAnsi="Times New Roman" w:cs="Times New Roman"/>
          <w:sz w:val="28"/>
          <w:szCs w:val="28"/>
        </w:rPr>
        <w:t>ям, он не проявляет инициативы.</w:t>
      </w:r>
      <w:r w:rsidRPr="00C445D1">
        <w:rPr>
          <w:rFonts w:ascii="Times New Roman" w:hAnsi="Times New Roman" w:cs="Times New Roman"/>
          <w:sz w:val="28"/>
          <w:szCs w:val="28"/>
        </w:rPr>
        <w:br/>
        <w:t>5-летний ребенок не будет готов к жестким условиям нашей общеобразовательной системы просто в силу явной неготовности мозга пятилетнего ребенка к подобным нагрузкам. Более того, даже не все 6-летки готовы в этом смысле к школе, хотя они могут уметь читать и считать. Поэтому, говоря о 6-летних детях, так важно, в каких условиях они будут обучаться. Важен очень щадящий режим во всех смыслах: игровая форма занятий, не должно быть "интенсивности" при обучении; подходящий режим занятий, не ограничивающий надолго двигательную активность детей (например, занятия по математике, русскому языку, письму не должны следовать одно за другим), не должно быть домашних заданий; для детей, которые после занятий остаются в группе продленного дня, должна быть предусмотрена возможность для дневного сна. Одним словом, сама обстановка и проведение занятий для 6-летних детей, должна бы больше соответствовать режиму детского сада, а не школы в привычном понимании.</w:t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445D1">
        <w:rPr>
          <w:rFonts w:ascii="Times New Roman" w:hAnsi="Times New Roman" w:cs="Times New Roman"/>
          <w:b/>
          <w:bCs/>
          <w:sz w:val="28"/>
          <w:szCs w:val="28"/>
        </w:rPr>
        <w:t>Что в возрасте 5-6 лет необходимо уметь малышу к школе?</w:t>
      </w:r>
      <w:r w:rsidRPr="00C445D1">
        <w:rPr>
          <w:rFonts w:ascii="Times New Roman" w:hAnsi="Times New Roman" w:cs="Times New Roman"/>
          <w:sz w:val="28"/>
          <w:szCs w:val="28"/>
        </w:rPr>
        <w:br/>
        <w:t>Ребенок должен обладать, несомненно, навыками общественной жизни, чувствовать себя уверенно, находясь вне дома. Особенно это отно</w:t>
      </w:r>
      <w:r w:rsidR="00C3344B">
        <w:rPr>
          <w:rFonts w:ascii="Times New Roman" w:hAnsi="Times New Roman" w:cs="Times New Roman"/>
          <w:sz w:val="28"/>
          <w:szCs w:val="28"/>
        </w:rPr>
        <w:t>сится к "домашним" детям.</w:t>
      </w:r>
      <w:r w:rsidRPr="00C445D1">
        <w:rPr>
          <w:rFonts w:ascii="Times New Roman" w:hAnsi="Times New Roman" w:cs="Times New Roman"/>
          <w:sz w:val="28"/>
          <w:szCs w:val="28"/>
        </w:rPr>
        <w:br/>
        <w:t>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Часто взрослые забывают о подобных "мелочах". Ребенок может быть развитым, обладать определенными знаниями и умениями, но это н</w:t>
      </w:r>
      <w:r w:rsidR="00C3344B">
        <w:rPr>
          <w:rFonts w:ascii="Times New Roman" w:hAnsi="Times New Roman" w:cs="Times New Roman"/>
          <w:sz w:val="28"/>
          <w:szCs w:val="28"/>
        </w:rPr>
        <w:t>е значит, что он готов к школе.</w:t>
      </w:r>
      <w:r w:rsidRPr="00C445D1">
        <w:rPr>
          <w:rFonts w:ascii="Times New Roman" w:hAnsi="Times New Roman" w:cs="Times New Roman"/>
          <w:sz w:val="28"/>
          <w:szCs w:val="28"/>
        </w:rPr>
        <w:br/>
        <w:t>Обязательно нужно заботиться о здоровье: обучение в школе требует значительных усилий и напряжения всего организма. Поэтому так важна физическая подго</w:t>
      </w:r>
      <w:r w:rsidR="00C3344B">
        <w:rPr>
          <w:rFonts w:ascii="Times New Roman" w:hAnsi="Times New Roman" w:cs="Times New Roman"/>
          <w:sz w:val="28"/>
          <w:szCs w:val="28"/>
        </w:rPr>
        <w:t>товленность. </w:t>
      </w:r>
      <w:r w:rsidRPr="00C445D1">
        <w:rPr>
          <w:rFonts w:ascii="Times New Roman" w:hAnsi="Times New Roman" w:cs="Times New Roman"/>
          <w:sz w:val="28"/>
          <w:szCs w:val="28"/>
        </w:rPr>
        <w:br/>
        <w:t>Развивайте моторику, это поможет ребенку овладеть навыками письма: играйте в пальчиковые игры, рисуйте, лепите, работайте с ножницами, делайте аппликации и фигурки в технике оригами. </w:t>
      </w:r>
      <w:r w:rsidRPr="00C445D1">
        <w:rPr>
          <w:rFonts w:ascii="Times New Roman" w:hAnsi="Times New Roman" w:cs="Times New Roman"/>
          <w:sz w:val="28"/>
          <w:szCs w:val="28"/>
        </w:rPr>
        <w:br/>
        <w:t>Читайте ребенку книги - это один из самых эффективных способов развития речи, мышления, воображения, внимания, памяти и проч. Но это должно быть не просто чтение, а активное обсуждение прочитанного, обмен мнениями.</w:t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445D1">
        <w:rPr>
          <w:rFonts w:ascii="Times New Roman" w:hAnsi="Times New Roman" w:cs="Times New Roman"/>
          <w:sz w:val="28"/>
          <w:szCs w:val="28"/>
        </w:rPr>
        <w:lastRenderedPageBreak/>
        <w:br/>
        <w:t>Умение ребенка читать и считать, исходя из моего опыта общения с детьми, их родителями и педагогами начальной школы, также не будет лишним. Сейчас издается много литературы в помощь родителям, готовящим детей к школе.</w:t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445D1">
        <w:rPr>
          <w:rFonts w:ascii="Times New Roman" w:hAnsi="Times New Roman" w:cs="Times New Roman"/>
          <w:sz w:val="28"/>
          <w:szCs w:val="28"/>
        </w:rPr>
        <w:br/>
      </w:r>
      <w:r w:rsidRPr="00C445D1">
        <w:rPr>
          <w:rFonts w:ascii="Times New Roman" w:hAnsi="Times New Roman" w:cs="Times New Roman"/>
          <w:b/>
          <w:bCs/>
          <w:sz w:val="28"/>
          <w:szCs w:val="28"/>
        </w:rPr>
        <w:t>Как выработать усидчивость и подготовить его к школьным урокам по 35-40 минут?</w:t>
      </w:r>
      <w:r w:rsidRPr="00C445D1">
        <w:rPr>
          <w:rFonts w:ascii="Times New Roman" w:hAnsi="Times New Roman" w:cs="Times New Roman"/>
          <w:sz w:val="28"/>
          <w:szCs w:val="28"/>
        </w:rPr>
        <w:br/>
        <w:t xml:space="preserve">Многое в этом плане зависит от характера ребенка, от его темперамента. А, главное, если ребенку интересно, то вопрос об усидчивости не возникает. Усидчивость появляется тогда, когда ребенок сосредоточен и внимателен. А он, как правило, сосредоточен и внимателен тогда, когда занимается интересным для него делом. Во многом проблема "усидчивости" в этом возрасте - это профессионализм педагога, способность увлечь детей, а не просто "обучать" их. Нужно учитывать, что в этом возрасте (6 лет) детям еще трудно управлять собой до такой степени, чтобы все было идеально </w:t>
      </w:r>
      <w:r w:rsidR="00C3344B">
        <w:rPr>
          <w:rFonts w:ascii="Times New Roman" w:hAnsi="Times New Roman" w:cs="Times New Roman"/>
          <w:sz w:val="28"/>
          <w:szCs w:val="28"/>
        </w:rPr>
        <w:t>с нашей, взрослой точки зрения.</w:t>
      </w:r>
      <w:r w:rsidRPr="00C445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Известный психолог М. Безруких пишет, что "лишь к 9-10 годам произойдет резкое изменение, и тогда дети смогут работать длительно, сосредоточенно и без ошибок.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 xml:space="preserve"> А в 6-7 лет ребенок еще легко поддается </w:t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реакции, возникающей на непосредственно действующие привлекательные раздражители и быстро отвлекается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>". Грамотный учитель, конечно же, знает об этих возрастных особенностях детей и учитывает их, планируя ход урока. Конечно, в школе есть моменты "рутинного" плана, которые не очень интерес</w:t>
      </w:r>
      <w:r w:rsidR="00C3344B">
        <w:rPr>
          <w:rFonts w:ascii="Times New Roman" w:hAnsi="Times New Roman" w:cs="Times New Roman"/>
          <w:sz w:val="28"/>
          <w:szCs w:val="28"/>
        </w:rPr>
        <w:t>ны, но выполнять их необходимо.</w:t>
      </w:r>
      <w:r w:rsidRPr="00C445D1">
        <w:rPr>
          <w:rFonts w:ascii="Times New Roman" w:hAnsi="Times New Roman" w:cs="Times New Roman"/>
          <w:sz w:val="28"/>
          <w:szCs w:val="28"/>
        </w:rPr>
        <w:br/>
        <w:t xml:space="preserve">Можно тренировать внимание, сосредоточенность и усидчивость в повседневных делах. </w:t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Помните, какое задание было дано Золушке? :-)) - "вот тебе два мешка фасоли: отдели черную от белой и поскорее" - это ведь тоже задание на выработку внимания и усидчивости.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 xml:space="preserve"> Вот и дома можно заниматься примерно тем же: разложить столовые приборы по ячейкам, одновременно считая их; разложить поглаженное белье в стопки и не перепутать носовые платки с полотенцами; и т.д. Хорошо помогают воспитанию усидчивости настольные игры, игры </w:t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D1">
        <w:rPr>
          <w:rFonts w:ascii="Times New Roman" w:hAnsi="Times New Roman" w:cs="Times New Roman"/>
          <w:sz w:val="28"/>
          <w:szCs w:val="28"/>
        </w:rPr>
        <w:t>конструктор</w:t>
      </w:r>
      <w:proofErr w:type="gramEnd"/>
      <w:r w:rsidRPr="00C44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5D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445D1">
        <w:rPr>
          <w:rFonts w:ascii="Times New Roman" w:hAnsi="Times New Roman" w:cs="Times New Roman"/>
          <w:sz w:val="28"/>
          <w:szCs w:val="28"/>
        </w:rPr>
        <w:t>, занятия лепкой, аппликацией и т.п., то есть те игры, которые продолжаются определенное время. Доводить начатое дело до конца, не бросая на полпути - это тоже воспитание не только волевых качеств, но и усидчивости.</w:t>
      </w:r>
    </w:p>
    <w:p w:rsidR="007B241F" w:rsidRPr="00C445D1" w:rsidRDefault="007B241F" w:rsidP="00C445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41F" w:rsidRPr="00C445D1" w:rsidSect="0027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5D1"/>
    <w:rsid w:val="00137F36"/>
    <w:rsid w:val="00277AF5"/>
    <w:rsid w:val="00292474"/>
    <w:rsid w:val="005377D1"/>
    <w:rsid w:val="005E4DF8"/>
    <w:rsid w:val="0076429B"/>
    <w:rsid w:val="007B241F"/>
    <w:rsid w:val="00851391"/>
    <w:rsid w:val="00C3344B"/>
    <w:rsid w:val="00C445D1"/>
    <w:rsid w:val="00C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5D1"/>
    <w:rPr>
      <w:rFonts w:ascii="Arial" w:hAnsi="Arial" w:cs="Arial" w:hint="default"/>
      <w:b/>
      <w:bCs/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2012-02-24T03:55:00Z</dcterms:created>
  <dcterms:modified xsi:type="dcterms:W3CDTF">2013-03-13T09:46:00Z</dcterms:modified>
</cp:coreProperties>
</file>