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B3" w:rsidRPr="00E16E81" w:rsidRDefault="00B80DB3" w:rsidP="00B80DB3">
      <w:pPr>
        <w:spacing w:before="100" w:beforeAutospacing="1" w:after="100" w:afterAutospacing="1" w:line="240" w:lineRule="auto"/>
        <w:rPr>
          <w:rFonts w:ascii="Times New Roman" w:eastAsia="Times New Roman" w:hAnsi="Times New Roman" w:cs="Times New Roman"/>
          <w:sz w:val="24"/>
          <w:szCs w:val="24"/>
          <w:lang w:eastAsia="ru-RU"/>
        </w:rPr>
      </w:pPr>
      <w:r w:rsidRPr="00E16E81">
        <w:rPr>
          <w:rFonts w:ascii="Times New Roman" w:eastAsia="Times New Roman" w:hAnsi="Times New Roman" w:cs="Times New Roman"/>
          <w:b/>
          <w:sz w:val="56"/>
          <w:szCs w:val="56"/>
          <w:u w:val="single"/>
          <w:lang w:eastAsia="ru-RU"/>
        </w:rPr>
        <w:t>Четыре заповеди мудрого родителя</w:t>
      </w:r>
      <w:r w:rsidR="00E16E81" w:rsidRPr="00E16E81">
        <w:rPr>
          <w:rFonts w:ascii="Times New Roman" w:eastAsia="Times New Roman" w:hAnsi="Times New Roman" w:cs="Times New Roman"/>
          <w:b/>
          <w:sz w:val="52"/>
          <w:szCs w:val="52"/>
          <w:u w:val="single"/>
          <w:lang w:eastAsia="ru-RU"/>
        </w:rPr>
        <w:t>.</w:t>
      </w:r>
      <w:r w:rsidRPr="00E16E81">
        <w:rPr>
          <w:rFonts w:ascii="Times New Roman" w:eastAsia="Times New Roman" w:hAnsi="Times New Roman" w:cs="Times New Roman"/>
          <w:sz w:val="24"/>
          <w:szCs w:val="24"/>
          <w:lang w:eastAsia="ru-RU"/>
        </w:rPr>
        <w:t xml:space="preserve"> </w:t>
      </w:r>
    </w:p>
    <w:p w:rsidR="00B80DB3" w:rsidRPr="00021763" w:rsidRDefault="00021763" w:rsidP="00021763">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B80DB3" w:rsidRPr="00021763">
        <w:rPr>
          <w:rFonts w:ascii="Times New Roman" w:eastAsia="Times New Roman" w:hAnsi="Times New Roman" w:cs="Times New Roman"/>
          <w:sz w:val="32"/>
          <w:szCs w:val="32"/>
          <w:lang w:eastAsia="ru-RU"/>
        </w:rPr>
        <w:t xml:space="preserve">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 </w:t>
      </w:r>
    </w:p>
    <w:p w:rsidR="00B80DB3" w:rsidRPr="00021763" w:rsidRDefault="00B80DB3" w:rsidP="00021763">
      <w:pPr>
        <w:spacing w:before="100" w:beforeAutospacing="1" w:after="100" w:afterAutospacing="1" w:line="240" w:lineRule="auto"/>
        <w:jc w:val="both"/>
        <w:rPr>
          <w:rFonts w:ascii="Times New Roman" w:eastAsia="Times New Roman" w:hAnsi="Times New Roman" w:cs="Times New Roman"/>
          <w:i/>
          <w:sz w:val="32"/>
          <w:szCs w:val="32"/>
          <w:lang w:eastAsia="ru-RU"/>
        </w:rPr>
      </w:pPr>
      <w:r w:rsidRPr="00021763">
        <w:rPr>
          <w:rFonts w:ascii="Times New Roman" w:eastAsia="Times New Roman" w:hAnsi="Times New Roman" w:cs="Times New Roman"/>
          <w:i/>
          <w:sz w:val="32"/>
          <w:szCs w:val="32"/>
          <w:lang w:eastAsia="ru-RU"/>
        </w:rPr>
        <w:t xml:space="preserve">1. Не пытайтесь сделать из ребёнка самого-самого.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 </w:t>
      </w:r>
    </w:p>
    <w:p w:rsidR="00B80DB3" w:rsidRPr="00021763" w:rsidRDefault="00B80DB3" w:rsidP="00021763">
      <w:pPr>
        <w:spacing w:before="100" w:beforeAutospacing="1" w:after="100" w:afterAutospacing="1" w:line="240" w:lineRule="auto"/>
        <w:jc w:val="both"/>
        <w:rPr>
          <w:rFonts w:ascii="Times New Roman" w:eastAsia="Times New Roman" w:hAnsi="Times New Roman" w:cs="Times New Roman"/>
          <w:i/>
          <w:sz w:val="32"/>
          <w:szCs w:val="32"/>
          <w:lang w:eastAsia="ru-RU"/>
        </w:rPr>
      </w:pPr>
      <w:r w:rsidRPr="00021763">
        <w:rPr>
          <w:rFonts w:ascii="Times New Roman" w:eastAsia="Times New Roman" w:hAnsi="Times New Roman" w:cs="Times New Roman"/>
          <w:i/>
          <w:sz w:val="32"/>
          <w:szCs w:val="32"/>
          <w:lang w:eastAsia="ru-RU"/>
        </w:rPr>
        <w:t xml:space="preserve">2. Не сравнивайте вслух ребёнка с другими детьми.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r w:rsidR="00021763" w:rsidRPr="00021763">
        <w:rPr>
          <w:rFonts w:ascii="Times New Roman" w:eastAsia="Times New Roman" w:hAnsi="Times New Roman" w:cs="Times New Roman"/>
          <w:sz w:val="32"/>
          <w:szCs w:val="32"/>
          <w:lang w:eastAsia="ru-RU"/>
        </w:rPr>
        <w:t>Миш</w:t>
      </w:r>
      <w:r w:rsidR="00021763">
        <w:rPr>
          <w:rFonts w:ascii="Times New Roman" w:eastAsia="Times New Roman" w:hAnsi="Times New Roman" w:cs="Times New Roman"/>
          <w:sz w:val="32"/>
          <w:szCs w:val="32"/>
          <w:lang w:eastAsia="ru-RU"/>
        </w:rPr>
        <w:t>е</w:t>
      </w:r>
      <w:r w:rsidR="00021763" w:rsidRPr="00021763">
        <w:rPr>
          <w:rFonts w:ascii="Times New Roman" w:eastAsia="Times New Roman" w:hAnsi="Times New Roman" w:cs="Times New Roman"/>
          <w:sz w:val="32"/>
          <w:szCs w:val="32"/>
          <w:lang w:eastAsia="ru-RU"/>
        </w:rPr>
        <w:t>нка</w:t>
      </w:r>
      <w:r w:rsidRPr="00021763">
        <w:rPr>
          <w:rFonts w:ascii="Times New Roman" w:eastAsia="Times New Roman" w:hAnsi="Times New Roman" w:cs="Times New Roman"/>
          <w:sz w:val="32"/>
          <w:szCs w:val="32"/>
          <w:lang w:eastAsia="ru-RU"/>
        </w:rP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 </w:t>
      </w:r>
    </w:p>
    <w:p w:rsidR="00B80DB3" w:rsidRPr="00021763" w:rsidRDefault="00B80DB3" w:rsidP="00021763">
      <w:pPr>
        <w:spacing w:before="100" w:beforeAutospacing="1" w:after="100" w:afterAutospacing="1" w:line="240" w:lineRule="auto"/>
        <w:jc w:val="both"/>
        <w:rPr>
          <w:rFonts w:ascii="Times New Roman" w:eastAsia="Times New Roman" w:hAnsi="Times New Roman" w:cs="Times New Roman"/>
          <w:i/>
          <w:sz w:val="32"/>
          <w:szCs w:val="32"/>
          <w:lang w:eastAsia="ru-RU"/>
        </w:rPr>
      </w:pPr>
      <w:r w:rsidRPr="00021763">
        <w:rPr>
          <w:rFonts w:ascii="Times New Roman" w:eastAsia="Times New Roman" w:hAnsi="Times New Roman" w:cs="Times New Roman"/>
          <w:i/>
          <w:sz w:val="32"/>
          <w:szCs w:val="32"/>
          <w:lang w:eastAsia="ru-RU"/>
        </w:rPr>
        <w:t xml:space="preserve">3. Перестаньте шантажировать.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 </w:t>
      </w:r>
    </w:p>
    <w:p w:rsidR="00021763" w:rsidRDefault="00021763" w:rsidP="00021763">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B80DB3" w:rsidRPr="00021763" w:rsidRDefault="00B80DB3" w:rsidP="00021763">
      <w:pPr>
        <w:spacing w:before="100" w:beforeAutospacing="1" w:after="100" w:afterAutospacing="1" w:line="240" w:lineRule="auto"/>
        <w:jc w:val="both"/>
        <w:rPr>
          <w:rFonts w:ascii="Times New Roman" w:eastAsia="Times New Roman" w:hAnsi="Times New Roman" w:cs="Times New Roman"/>
          <w:i/>
          <w:sz w:val="32"/>
          <w:szCs w:val="32"/>
          <w:lang w:eastAsia="ru-RU"/>
        </w:rPr>
      </w:pPr>
      <w:r w:rsidRPr="00021763">
        <w:rPr>
          <w:rFonts w:ascii="Times New Roman" w:eastAsia="Times New Roman" w:hAnsi="Times New Roman" w:cs="Times New Roman"/>
          <w:i/>
          <w:sz w:val="32"/>
          <w:szCs w:val="32"/>
          <w:lang w:eastAsia="ru-RU"/>
        </w:rPr>
        <w:lastRenderedPageBreak/>
        <w:t xml:space="preserve">4. Избегайте свидетелей.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Главное – не забывать, что у всего должна быть мера. </w:t>
      </w:r>
    </w:p>
    <w:p w:rsidR="00B80DB3" w:rsidRPr="00021763" w:rsidRDefault="00B80DB3" w:rsidP="0002176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Способы открыть ребёнку свою любовь </w:t>
      </w:r>
    </w:p>
    <w:p w:rsidR="00B80DB3" w:rsidRPr="00021763" w:rsidRDefault="00B80DB3" w:rsidP="00021763">
      <w:pPr>
        <w:spacing w:after="0" w:line="240" w:lineRule="auto"/>
        <w:jc w:val="both"/>
        <w:rPr>
          <w:rFonts w:ascii="Times New Roman" w:eastAsia="Times New Roman" w:hAnsi="Times New Roman" w:cs="Times New Roman"/>
          <w:sz w:val="32"/>
          <w:szCs w:val="32"/>
          <w:lang w:eastAsia="ru-RU"/>
        </w:rPr>
      </w:pPr>
      <w:r w:rsidRPr="00021763">
        <w:rPr>
          <w:rFonts w:ascii="Times New Roman" w:eastAsia="Times New Roman" w:hAnsi="Times New Roman" w:cs="Times New Roman"/>
          <w:sz w:val="32"/>
          <w:szCs w:val="32"/>
          <w:lang w:eastAsia="ru-RU"/>
        </w:rPr>
        <w:t xml:space="preserve">Не стремитесь к виртуозному исполнению материнской роли. В общении с ребёнком нет и не может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вызваны его поступком, а не им самим. Ваш ребёнок не может быть плохим, потому что он ребёнок и потому что он ваш. </w:t>
      </w:r>
    </w:p>
    <w:p w:rsidR="00A16D9D" w:rsidRPr="00021763" w:rsidRDefault="00A16D9D" w:rsidP="00B80DB3">
      <w:pPr>
        <w:spacing w:before="100" w:beforeAutospacing="1" w:after="100" w:afterAutospacing="1" w:line="240" w:lineRule="auto"/>
        <w:rPr>
          <w:rFonts w:ascii="Times New Roman" w:eastAsia="Times New Roman" w:hAnsi="Times New Roman" w:cs="Times New Roman"/>
          <w:sz w:val="32"/>
          <w:szCs w:val="32"/>
          <w:lang w:eastAsia="ru-RU"/>
        </w:rPr>
      </w:pPr>
    </w:p>
    <w:p w:rsidR="00021763" w:rsidRDefault="00021763" w:rsidP="00021763">
      <w:pPr>
        <w:spacing w:before="100" w:beforeAutospacing="1" w:after="100" w:afterAutospacing="1" w:line="240" w:lineRule="auto"/>
        <w:jc w:val="center"/>
        <w:rPr>
          <w:rFonts w:ascii="Times New Roman" w:eastAsia="Times New Roman" w:hAnsi="Times New Roman" w:cs="Times New Roman"/>
          <w:b/>
          <w:sz w:val="52"/>
          <w:szCs w:val="52"/>
          <w:u w:val="single"/>
          <w:lang w:eastAsia="ru-RU"/>
        </w:rPr>
      </w:pPr>
      <w:r>
        <w:rPr>
          <w:rFonts w:ascii="Times New Roman" w:eastAsia="Times New Roman" w:hAnsi="Times New Roman" w:cs="Times New Roman"/>
          <w:b/>
          <w:noProof/>
          <w:sz w:val="52"/>
          <w:szCs w:val="52"/>
          <w:u w:val="single"/>
          <w:lang w:eastAsia="ru-RU"/>
        </w:rPr>
        <w:drawing>
          <wp:inline distT="0" distB="0" distL="0" distR="0">
            <wp:extent cx="5940425" cy="3953323"/>
            <wp:effectExtent l="0" t="0" r="3175" b="9525"/>
            <wp:docPr id="2" name="Рисунок 2" descr="C:\Users\Ольга Викторовна\AppData\Local\Microsoft\Windows\Temporary Internet Files\Content.IE5\SHCRT72G\MP900426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 Викторовна\AppData\Local\Microsoft\Windows\Temporary Internet Files\Content.IE5\SHCRT72G\MP9004265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3323"/>
                    </a:xfrm>
                    <a:prstGeom prst="rect">
                      <a:avLst/>
                    </a:prstGeom>
                    <a:noFill/>
                    <a:ln>
                      <a:noFill/>
                    </a:ln>
                  </pic:spPr>
                </pic:pic>
              </a:graphicData>
            </a:graphic>
          </wp:inline>
        </w:drawing>
      </w:r>
    </w:p>
    <w:p w:rsidR="00E16E81" w:rsidRDefault="00B80DB3" w:rsidP="00F474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E81">
        <w:rPr>
          <w:rFonts w:ascii="Times New Roman" w:eastAsia="Times New Roman" w:hAnsi="Times New Roman" w:cs="Times New Roman"/>
          <w:b/>
          <w:sz w:val="52"/>
          <w:szCs w:val="52"/>
          <w:u w:val="single"/>
          <w:lang w:eastAsia="ru-RU"/>
        </w:rPr>
        <w:lastRenderedPageBreak/>
        <w:t>Три способа открыть ребёнку свою любовь</w:t>
      </w:r>
      <w:r w:rsidR="00E16E81" w:rsidRPr="00E16E81">
        <w:rPr>
          <w:rFonts w:ascii="Times New Roman" w:eastAsia="Times New Roman" w:hAnsi="Times New Roman" w:cs="Times New Roman"/>
          <w:b/>
          <w:sz w:val="52"/>
          <w:szCs w:val="52"/>
          <w:u w:val="single"/>
          <w:lang w:eastAsia="ru-RU"/>
        </w:rPr>
        <w:t>.</w:t>
      </w:r>
    </w:p>
    <w:p w:rsidR="00B80DB3" w:rsidRPr="00021763" w:rsidRDefault="00B80DB3" w:rsidP="00E16E81">
      <w:pPr>
        <w:spacing w:before="100" w:beforeAutospacing="1" w:after="100" w:afterAutospacing="1" w:line="240" w:lineRule="auto"/>
        <w:rPr>
          <w:rFonts w:ascii="Times New Roman" w:eastAsia="Times New Roman" w:hAnsi="Times New Roman" w:cs="Times New Roman"/>
          <w:b/>
          <w:i/>
          <w:sz w:val="28"/>
          <w:szCs w:val="28"/>
          <w:lang w:eastAsia="ru-RU"/>
        </w:rPr>
      </w:pPr>
      <w:r w:rsidRPr="00021763">
        <w:rPr>
          <w:rFonts w:ascii="Times New Roman" w:eastAsia="Times New Roman" w:hAnsi="Times New Roman" w:cs="Times New Roman"/>
          <w:b/>
          <w:i/>
          <w:sz w:val="28"/>
          <w:szCs w:val="28"/>
          <w:lang w:eastAsia="ru-RU"/>
        </w:rPr>
        <w:t>1. Слово</w:t>
      </w:r>
      <w:r w:rsidR="002108E4" w:rsidRPr="00021763">
        <w:rPr>
          <w:rFonts w:ascii="Times New Roman" w:eastAsia="Times New Roman" w:hAnsi="Times New Roman" w:cs="Times New Roman"/>
          <w:b/>
          <w:i/>
          <w:sz w:val="28"/>
          <w:szCs w:val="28"/>
          <w:lang w:eastAsia="ru-RU"/>
        </w:rPr>
        <w:t>.</w:t>
      </w:r>
    </w:p>
    <w:p w:rsidR="00B80DB3" w:rsidRPr="00021763" w:rsidRDefault="00B80DB3" w:rsidP="00B80DB3">
      <w:pPr>
        <w:spacing w:after="0" w:line="240" w:lineRule="auto"/>
        <w:rPr>
          <w:rFonts w:ascii="Times New Roman" w:eastAsia="Times New Roman" w:hAnsi="Times New Roman" w:cs="Times New Roman"/>
          <w:sz w:val="28"/>
          <w:szCs w:val="28"/>
          <w:lang w:eastAsia="ru-RU"/>
        </w:rPr>
      </w:pPr>
      <w:r w:rsidRPr="00021763">
        <w:rPr>
          <w:rFonts w:ascii="Times New Roman" w:eastAsia="Times New Roman" w:hAnsi="Times New Roman" w:cs="Times New Roman"/>
          <w:sz w:val="28"/>
          <w:szCs w:val="28"/>
          <w:lang w:eastAsia="ru-RU"/>
        </w:rPr>
        <w:t xml:space="preserve">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 </w:t>
      </w:r>
    </w:p>
    <w:p w:rsidR="00B80DB3" w:rsidRPr="00021763" w:rsidRDefault="00B80DB3" w:rsidP="00B80DB3">
      <w:pPr>
        <w:spacing w:before="100" w:beforeAutospacing="1" w:after="100" w:afterAutospacing="1" w:line="240" w:lineRule="auto"/>
        <w:rPr>
          <w:rFonts w:ascii="Times New Roman" w:eastAsia="Times New Roman" w:hAnsi="Times New Roman" w:cs="Times New Roman"/>
          <w:b/>
          <w:i/>
          <w:sz w:val="28"/>
          <w:szCs w:val="28"/>
          <w:lang w:eastAsia="ru-RU"/>
        </w:rPr>
      </w:pPr>
      <w:r w:rsidRPr="00021763">
        <w:rPr>
          <w:rFonts w:ascii="Times New Roman" w:eastAsia="Times New Roman" w:hAnsi="Times New Roman" w:cs="Times New Roman"/>
          <w:b/>
          <w:i/>
          <w:sz w:val="28"/>
          <w:szCs w:val="28"/>
          <w:lang w:eastAsia="ru-RU"/>
        </w:rPr>
        <w:t xml:space="preserve">2. Прикосновение. </w:t>
      </w:r>
    </w:p>
    <w:p w:rsidR="00B80DB3" w:rsidRPr="00021763" w:rsidRDefault="00B80DB3" w:rsidP="00B80DB3">
      <w:pPr>
        <w:spacing w:after="0" w:line="240" w:lineRule="auto"/>
        <w:rPr>
          <w:rFonts w:ascii="Times New Roman" w:eastAsia="Times New Roman" w:hAnsi="Times New Roman" w:cs="Times New Roman"/>
          <w:sz w:val="28"/>
          <w:szCs w:val="28"/>
          <w:lang w:eastAsia="ru-RU"/>
        </w:rPr>
      </w:pPr>
      <w:r w:rsidRPr="00021763">
        <w:rPr>
          <w:rFonts w:ascii="Times New Roman" w:eastAsia="Times New Roman" w:hAnsi="Times New Roman" w:cs="Times New Roman"/>
          <w:sz w:val="28"/>
          <w:szCs w:val="28"/>
          <w:lang w:eastAsia="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Переласкать его, считают психологи, невозможно. </w:t>
      </w:r>
    </w:p>
    <w:p w:rsidR="00B80DB3" w:rsidRPr="00021763" w:rsidRDefault="00B80DB3" w:rsidP="00B80DB3">
      <w:pPr>
        <w:spacing w:before="100" w:beforeAutospacing="1" w:after="100" w:afterAutospacing="1" w:line="240" w:lineRule="auto"/>
        <w:rPr>
          <w:rFonts w:ascii="Times New Roman" w:eastAsia="Times New Roman" w:hAnsi="Times New Roman" w:cs="Times New Roman"/>
          <w:b/>
          <w:i/>
          <w:sz w:val="28"/>
          <w:szCs w:val="28"/>
          <w:lang w:eastAsia="ru-RU"/>
        </w:rPr>
      </w:pPr>
      <w:r w:rsidRPr="00021763">
        <w:rPr>
          <w:rFonts w:ascii="Times New Roman" w:eastAsia="Times New Roman" w:hAnsi="Times New Roman" w:cs="Times New Roman"/>
          <w:b/>
          <w:i/>
          <w:sz w:val="28"/>
          <w:szCs w:val="28"/>
          <w:lang w:eastAsia="ru-RU"/>
        </w:rPr>
        <w:t xml:space="preserve">3. Взгляд. </w:t>
      </w:r>
    </w:p>
    <w:p w:rsidR="00B80DB3" w:rsidRPr="00021763" w:rsidRDefault="00B80DB3" w:rsidP="00B80DB3">
      <w:pPr>
        <w:spacing w:after="0" w:line="240" w:lineRule="auto"/>
        <w:rPr>
          <w:rFonts w:ascii="Times New Roman" w:eastAsia="Times New Roman" w:hAnsi="Times New Roman" w:cs="Times New Roman"/>
          <w:sz w:val="28"/>
          <w:szCs w:val="28"/>
          <w:lang w:eastAsia="ru-RU"/>
        </w:rPr>
      </w:pPr>
      <w:r w:rsidRPr="00021763">
        <w:rPr>
          <w:rFonts w:ascii="Times New Roman" w:eastAsia="Times New Roman" w:hAnsi="Times New Roman" w:cs="Times New Roman"/>
          <w:sz w:val="28"/>
          <w:szCs w:val="28"/>
          <w:lang w:eastAsia="ru-RU"/>
        </w:rPr>
        <w:t xml:space="preserve">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 </w:t>
      </w:r>
    </w:p>
    <w:p w:rsidR="00B80DB3" w:rsidRPr="00021763" w:rsidRDefault="00B80DB3" w:rsidP="00B80DB3">
      <w:pPr>
        <w:spacing w:after="0" w:line="240" w:lineRule="auto"/>
        <w:rPr>
          <w:rFonts w:ascii="Times New Roman" w:eastAsia="Times New Roman" w:hAnsi="Times New Roman" w:cs="Times New Roman"/>
          <w:sz w:val="28"/>
          <w:szCs w:val="28"/>
          <w:lang w:eastAsia="ru-RU"/>
        </w:rPr>
      </w:pPr>
      <w:r w:rsidRPr="00021763">
        <w:rPr>
          <w:rFonts w:ascii="Times New Roman" w:eastAsia="Times New Roman" w:hAnsi="Times New Roman" w:cs="Times New Roman"/>
          <w:sz w:val="28"/>
          <w:szCs w:val="28"/>
          <w:lang w:eastAsia="ru-RU"/>
        </w:rPr>
        <w:t xml:space="preserve">Каждый ребенок имеет право жить и воспитываться в семье, где его любят и заботятся о нем! </w:t>
      </w:r>
    </w:p>
    <w:p w:rsidR="00021763" w:rsidRDefault="00B80DB3" w:rsidP="00021763">
      <w:pPr>
        <w:spacing w:before="100" w:beforeAutospacing="1" w:after="100" w:afterAutospacing="1" w:line="240" w:lineRule="auto"/>
        <w:rPr>
          <w:rFonts w:ascii="Times New Roman" w:eastAsia="Times New Roman" w:hAnsi="Times New Roman" w:cs="Times New Roman"/>
          <w:sz w:val="28"/>
          <w:szCs w:val="28"/>
          <w:lang w:eastAsia="ru-RU"/>
        </w:rPr>
      </w:pPr>
      <w:r w:rsidRPr="00021763">
        <w:rPr>
          <w:rFonts w:ascii="Times New Roman" w:eastAsia="Times New Roman" w:hAnsi="Times New Roman" w:cs="Times New Roman"/>
          <w:sz w:val="28"/>
          <w:szCs w:val="28"/>
          <w:lang w:eastAsia="ru-RU"/>
        </w:rPr>
        <w:t xml:space="preserve">Не будьте равнодушными! </w:t>
      </w:r>
      <w:r w:rsidRPr="00021763">
        <w:rPr>
          <w:rFonts w:ascii="Times New Roman" w:eastAsia="Times New Roman" w:hAnsi="Times New Roman" w:cs="Times New Roman"/>
          <w:sz w:val="28"/>
          <w:szCs w:val="28"/>
          <w:lang w:eastAsia="ru-RU"/>
        </w:rPr>
        <w:br/>
        <w:t>Дети не должны быть чужими</w:t>
      </w:r>
    </w:p>
    <w:p w:rsidR="00E16E81" w:rsidRPr="00021763" w:rsidRDefault="00021763" w:rsidP="00021763">
      <w:pPr>
        <w:spacing w:before="100" w:beforeAutospacing="1" w:after="100" w:afterAutospacing="1" w:line="240" w:lineRule="auto"/>
        <w:rPr>
          <w:rFonts w:ascii="Times New Roman" w:eastAsia="Times New Roman" w:hAnsi="Times New Roman" w:cs="Times New Roman"/>
          <w:sz w:val="28"/>
          <w:szCs w:val="28"/>
          <w:lang w:eastAsia="ru-RU"/>
        </w:rPr>
      </w:pPr>
      <w:r>
        <w:rPr>
          <w:b/>
          <w:noProof/>
          <w:sz w:val="36"/>
          <w:szCs w:val="36"/>
          <w:u w:val="single"/>
          <w:lang w:eastAsia="ru-RU"/>
        </w:rPr>
        <w:drawing>
          <wp:inline distT="0" distB="0" distL="0" distR="0" wp14:anchorId="775478E1" wp14:editId="7EAE570E">
            <wp:extent cx="3124200" cy="2828925"/>
            <wp:effectExtent l="0" t="0" r="0" b="9525"/>
            <wp:docPr id="1" name="Рисунок 1" descr="C:\Users\Ольга Викторовна\AppData\Local\Microsoft\Windows\Temporary Internet Files\Content.IE5\3VNLX783\MP900430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Викторовна\AppData\Local\Microsoft\Windows\Temporary Internet Files\Content.IE5\3VNLX783\MP90043083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2828925"/>
                    </a:xfrm>
                    <a:prstGeom prst="rect">
                      <a:avLst/>
                    </a:prstGeom>
                    <a:noFill/>
                    <a:ln>
                      <a:noFill/>
                    </a:ln>
                  </pic:spPr>
                </pic:pic>
              </a:graphicData>
            </a:graphic>
          </wp:inline>
        </w:drawing>
      </w:r>
    </w:p>
    <w:p w:rsidR="00B80DB3" w:rsidRPr="00E16E81" w:rsidRDefault="00B80DB3" w:rsidP="002108E4">
      <w:pPr>
        <w:jc w:val="center"/>
        <w:rPr>
          <w:b/>
          <w:sz w:val="36"/>
          <w:szCs w:val="36"/>
          <w:u w:val="single"/>
        </w:rPr>
      </w:pPr>
      <w:r w:rsidRPr="00E16E81">
        <w:rPr>
          <w:b/>
          <w:sz w:val="36"/>
          <w:szCs w:val="36"/>
          <w:u w:val="single"/>
        </w:rPr>
        <w:lastRenderedPageBreak/>
        <w:t>Если вам стало известно о жестоком отношении в отношении детей, необходимо позвонить по телефонам:</w:t>
      </w:r>
    </w:p>
    <w:p w:rsidR="00E16E81" w:rsidRPr="00E16E81" w:rsidRDefault="00B80DB3" w:rsidP="00E16E81">
      <w:pPr>
        <w:pStyle w:val="a4"/>
        <w:numPr>
          <w:ilvl w:val="0"/>
          <w:numId w:val="3"/>
        </w:numPr>
        <w:spacing w:after="0" w:line="240" w:lineRule="auto"/>
        <w:rPr>
          <w:sz w:val="36"/>
          <w:szCs w:val="36"/>
        </w:rPr>
      </w:pPr>
      <w:r w:rsidRPr="00E16E81">
        <w:rPr>
          <w:sz w:val="36"/>
          <w:szCs w:val="36"/>
        </w:rPr>
        <w:t xml:space="preserve">Комиссия по делам несовершеннолетних и защите их прав города Минусинска (КДНиЗП)                </w:t>
      </w:r>
      <w:r w:rsidR="00E16E81" w:rsidRPr="00E16E81">
        <w:rPr>
          <w:sz w:val="36"/>
          <w:szCs w:val="36"/>
        </w:rPr>
        <w:t xml:space="preserve">       </w:t>
      </w:r>
    </w:p>
    <w:p w:rsidR="00B80DB3" w:rsidRDefault="00E16E81" w:rsidP="00E16E81">
      <w:pPr>
        <w:rPr>
          <w:sz w:val="36"/>
          <w:szCs w:val="36"/>
        </w:rPr>
      </w:pPr>
      <w:r>
        <w:rPr>
          <w:sz w:val="36"/>
          <w:szCs w:val="36"/>
        </w:rPr>
        <w:t xml:space="preserve">       </w:t>
      </w:r>
      <w:r w:rsidR="00B80DB3">
        <w:rPr>
          <w:sz w:val="36"/>
          <w:szCs w:val="36"/>
        </w:rPr>
        <w:t>г.</w:t>
      </w:r>
      <w:r>
        <w:rPr>
          <w:sz w:val="36"/>
          <w:szCs w:val="36"/>
        </w:rPr>
        <w:t xml:space="preserve"> </w:t>
      </w:r>
      <w:r w:rsidR="00B80DB3">
        <w:rPr>
          <w:sz w:val="36"/>
          <w:szCs w:val="36"/>
        </w:rPr>
        <w:t>Минусинск, ул.</w:t>
      </w:r>
      <w:r>
        <w:rPr>
          <w:sz w:val="36"/>
          <w:szCs w:val="36"/>
        </w:rPr>
        <w:t xml:space="preserve"> </w:t>
      </w:r>
      <w:r w:rsidR="00B80DB3">
        <w:rPr>
          <w:sz w:val="36"/>
          <w:szCs w:val="36"/>
        </w:rPr>
        <w:t>Октябрьская, 71</w:t>
      </w:r>
    </w:p>
    <w:p w:rsidR="00E16E81" w:rsidRPr="00E16E81" w:rsidRDefault="00E16E81" w:rsidP="00E16E81">
      <w:pPr>
        <w:rPr>
          <w:b/>
          <w:sz w:val="36"/>
          <w:szCs w:val="36"/>
          <w:u w:val="single"/>
        </w:rPr>
      </w:pPr>
      <w:r w:rsidRPr="00E16E81">
        <w:rPr>
          <w:b/>
          <w:sz w:val="36"/>
          <w:szCs w:val="36"/>
          <w:u w:val="single"/>
        </w:rPr>
        <w:t>2-03-13</w:t>
      </w:r>
    </w:p>
    <w:p w:rsidR="00B80DB3" w:rsidRDefault="00E16E81" w:rsidP="00E16E81">
      <w:pPr>
        <w:spacing w:after="0" w:line="240" w:lineRule="auto"/>
        <w:rPr>
          <w:sz w:val="36"/>
          <w:szCs w:val="36"/>
        </w:rPr>
      </w:pPr>
      <w:r>
        <w:rPr>
          <w:sz w:val="36"/>
          <w:szCs w:val="36"/>
        </w:rPr>
        <w:t xml:space="preserve">2. </w:t>
      </w:r>
      <w:r w:rsidR="00B80DB3">
        <w:rPr>
          <w:sz w:val="36"/>
          <w:szCs w:val="36"/>
        </w:rPr>
        <w:t>Отделение по делам несовершеннолетних межмуниципального отдела  МВД РФ «Минусинский»</w:t>
      </w:r>
    </w:p>
    <w:p w:rsidR="00E16E81" w:rsidRDefault="00E16E81" w:rsidP="00E16E81">
      <w:pPr>
        <w:rPr>
          <w:sz w:val="36"/>
          <w:szCs w:val="36"/>
        </w:rPr>
      </w:pPr>
      <w:r>
        <w:rPr>
          <w:sz w:val="36"/>
          <w:szCs w:val="36"/>
        </w:rPr>
        <w:t xml:space="preserve"> </w:t>
      </w:r>
      <w:r w:rsidR="00B80DB3">
        <w:rPr>
          <w:sz w:val="36"/>
          <w:szCs w:val="36"/>
        </w:rPr>
        <w:t>г.</w:t>
      </w:r>
      <w:r>
        <w:rPr>
          <w:sz w:val="36"/>
          <w:szCs w:val="36"/>
        </w:rPr>
        <w:t xml:space="preserve"> </w:t>
      </w:r>
      <w:r w:rsidR="00B80DB3">
        <w:rPr>
          <w:sz w:val="36"/>
          <w:szCs w:val="36"/>
        </w:rPr>
        <w:t xml:space="preserve">Минусинск, ул. Красных партизан, 44                                                                    </w:t>
      </w:r>
      <w:r>
        <w:rPr>
          <w:sz w:val="36"/>
          <w:szCs w:val="36"/>
        </w:rPr>
        <w:t xml:space="preserve">                       </w:t>
      </w:r>
      <w:r w:rsidR="00B80DB3">
        <w:rPr>
          <w:sz w:val="36"/>
          <w:szCs w:val="36"/>
        </w:rPr>
        <w:t xml:space="preserve"> </w:t>
      </w:r>
      <w:r>
        <w:rPr>
          <w:sz w:val="36"/>
          <w:szCs w:val="36"/>
        </w:rPr>
        <w:t xml:space="preserve">                        </w:t>
      </w:r>
      <w:r w:rsidRPr="00E16E81">
        <w:rPr>
          <w:b/>
          <w:sz w:val="36"/>
          <w:szCs w:val="36"/>
          <w:u w:val="single"/>
        </w:rPr>
        <w:t>2-05-35;</w:t>
      </w:r>
      <w:r w:rsidR="00B80DB3" w:rsidRPr="00E16E81">
        <w:rPr>
          <w:b/>
          <w:sz w:val="36"/>
          <w:szCs w:val="36"/>
          <w:u w:val="single"/>
        </w:rPr>
        <w:t xml:space="preserve">  2-52-47</w:t>
      </w:r>
    </w:p>
    <w:p w:rsidR="00E16E81" w:rsidRDefault="00E16E81" w:rsidP="00B80DB3">
      <w:pPr>
        <w:rPr>
          <w:sz w:val="36"/>
          <w:szCs w:val="36"/>
        </w:rPr>
      </w:pPr>
      <w:r>
        <w:rPr>
          <w:sz w:val="36"/>
          <w:szCs w:val="36"/>
        </w:rPr>
        <w:t xml:space="preserve">3. </w:t>
      </w:r>
      <w:r w:rsidR="00B80DB3">
        <w:rPr>
          <w:sz w:val="36"/>
          <w:szCs w:val="36"/>
        </w:rPr>
        <w:t xml:space="preserve">Отдел по правам детей и дошкольному образованию управления образования администрации города Минусинска      </w:t>
      </w:r>
    </w:p>
    <w:p w:rsidR="00E16E81" w:rsidRDefault="00B80DB3" w:rsidP="00B80DB3">
      <w:pPr>
        <w:rPr>
          <w:sz w:val="36"/>
          <w:szCs w:val="36"/>
        </w:rPr>
      </w:pPr>
      <w:r>
        <w:rPr>
          <w:sz w:val="36"/>
          <w:szCs w:val="36"/>
        </w:rPr>
        <w:t xml:space="preserve"> г.</w:t>
      </w:r>
      <w:r w:rsidR="00E16E81">
        <w:rPr>
          <w:sz w:val="36"/>
          <w:szCs w:val="36"/>
        </w:rPr>
        <w:t xml:space="preserve"> </w:t>
      </w:r>
      <w:r>
        <w:rPr>
          <w:sz w:val="36"/>
          <w:szCs w:val="36"/>
        </w:rPr>
        <w:t>Минусинск, ул</w:t>
      </w:r>
      <w:r w:rsidR="00E16E81">
        <w:rPr>
          <w:sz w:val="36"/>
          <w:szCs w:val="36"/>
        </w:rPr>
        <w:t>.</w:t>
      </w:r>
      <w:r>
        <w:rPr>
          <w:sz w:val="36"/>
          <w:szCs w:val="36"/>
        </w:rPr>
        <w:t xml:space="preserve"> Гоголя, 65                              </w:t>
      </w:r>
    </w:p>
    <w:p w:rsidR="00B80DB3" w:rsidRPr="00E16E81" w:rsidRDefault="00B80DB3" w:rsidP="00B80DB3">
      <w:pPr>
        <w:rPr>
          <w:b/>
          <w:sz w:val="36"/>
          <w:szCs w:val="36"/>
          <w:u w:val="single"/>
        </w:rPr>
      </w:pPr>
      <w:r w:rsidRPr="00E16E81">
        <w:rPr>
          <w:b/>
          <w:sz w:val="36"/>
          <w:szCs w:val="36"/>
          <w:u w:val="single"/>
        </w:rPr>
        <w:t xml:space="preserve"> </w:t>
      </w:r>
      <w:r w:rsidR="00E16E81" w:rsidRPr="00E16E81">
        <w:rPr>
          <w:b/>
          <w:sz w:val="36"/>
          <w:szCs w:val="36"/>
          <w:u w:val="single"/>
        </w:rPr>
        <w:t>2-22-14;</w:t>
      </w:r>
      <w:r w:rsidRPr="00E16E81">
        <w:rPr>
          <w:b/>
          <w:sz w:val="36"/>
          <w:szCs w:val="36"/>
          <w:u w:val="single"/>
        </w:rPr>
        <w:t xml:space="preserve"> 5-07-94</w:t>
      </w:r>
    </w:p>
    <w:p w:rsidR="00E16E81" w:rsidRDefault="00E16E81" w:rsidP="00E16E81">
      <w:pPr>
        <w:spacing w:after="0" w:line="240" w:lineRule="auto"/>
        <w:rPr>
          <w:sz w:val="36"/>
          <w:szCs w:val="36"/>
        </w:rPr>
      </w:pPr>
      <w:r>
        <w:rPr>
          <w:sz w:val="36"/>
          <w:szCs w:val="36"/>
        </w:rPr>
        <w:t>4.</w:t>
      </w:r>
      <w:r w:rsidR="00B80DB3" w:rsidRPr="00E16E81">
        <w:rPr>
          <w:sz w:val="36"/>
          <w:szCs w:val="36"/>
        </w:rPr>
        <w:t xml:space="preserve">Минусинская межрайонная прокуратура           </w:t>
      </w:r>
      <w:r w:rsidR="00B80DB3">
        <w:rPr>
          <w:sz w:val="36"/>
          <w:szCs w:val="36"/>
        </w:rPr>
        <w:t xml:space="preserve">  г.Минусинск, ул. Октябрьская, 41                  </w:t>
      </w:r>
    </w:p>
    <w:p w:rsidR="00B80DB3" w:rsidRPr="00E16E81" w:rsidRDefault="00E16E81" w:rsidP="00E16E81">
      <w:pPr>
        <w:spacing w:after="0" w:line="240" w:lineRule="auto"/>
        <w:rPr>
          <w:b/>
          <w:sz w:val="36"/>
          <w:szCs w:val="36"/>
          <w:u w:val="single"/>
        </w:rPr>
      </w:pPr>
      <w:r w:rsidRPr="00E16E81">
        <w:rPr>
          <w:b/>
          <w:sz w:val="36"/>
          <w:szCs w:val="36"/>
          <w:u w:val="single"/>
        </w:rPr>
        <w:t xml:space="preserve"> 5-11-02;  </w:t>
      </w:r>
      <w:r w:rsidR="00B80DB3" w:rsidRPr="00E16E81">
        <w:rPr>
          <w:b/>
          <w:sz w:val="36"/>
          <w:szCs w:val="36"/>
          <w:u w:val="single"/>
        </w:rPr>
        <w:t xml:space="preserve"> 5-11-72</w:t>
      </w:r>
    </w:p>
    <w:p w:rsidR="00E16E81" w:rsidRDefault="00E16E81" w:rsidP="00E16E81">
      <w:pPr>
        <w:spacing w:after="0" w:line="240" w:lineRule="auto"/>
        <w:rPr>
          <w:sz w:val="36"/>
          <w:szCs w:val="36"/>
        </w:rPr>
      </w:pPr>
    </w:p>
    <w:p w:rsidR="00B80DB3" w:rsidRDefault="00E16E81" w:rsidP="00E16E81">
      <w:pPr>
        <w:spacing w:after="0" w:line="240" w:lineRule="auto"/>
        <w:rPr>
          <w:sz w:val="36"/>
          <w:szCs w:val="36"/>
        </w:rPr>
      </w:pPr>
      <w:r>
        <w:rPr>
          <w:sz w:val="36"/>
          <w:szCs w:val="36"/>
        </w:rPr>
        <w:t>5.</w:t>
      </w:r>
      <w:r w:rsidR="00B80DB3">
        <w:rPr>
          <w:sz w:val="36"/>
          <w:szCs w:val="36"/>
        </w:rPr>
        <w:t xml:space="preserve">  Дежурная часть МВД РФ «Минусинский»</w:t>
      </w:r>
    </w:p>
    <w:p w:rsidR="00E16E81" w:rsidRDefault="00B80DB3" w:rsidP="00E16E81">
      <w:pPr>
        <w:rPr>
          <w:sz w:val="36"/>
          <w:szCs w:val="36"/>
        </w:rPr>
      </w:pPr>
      <w:r>
        <w:rPr>
          <w:sz w:val="36"/>
          <w:szCs w:val="36"/>
        </w:rPr>
        <w:t>г.</w:t>
      </w:r>
      <w:r w:rsidR="00E16E81">
        <w:rPr>
          <w:sz w:val="36"/>
          <w:szCs w:val="36"/>
        </w:rPr>
        <w:t xml:space="preserve"> </w:t>
      </w:r>
      <w:r>
        <w:rPr>
          <w:sz w:val="36"/>
          <w:szCs w:val="36"/>
        </w:rPr>
        <w:t>Минусинск, пр. Котельн</w:t>
      </w:r>
      <w:r w:rsidR="00E16E81">
        <w:rPr>
          <w:sz w:val="36"/>
          <w:szCs w:val="36"/>
        </w:rPr>
        <w:t xml:space="preserve">ый, 7                          </w:t>
      </w:r>
    </w:p>
    <w:p w:rsidR="00B80DB3" w:rsidRPr="00E16E81" w:rsidRDefault="00B80DB3" w:rsidP="00E16E81">
      <w:pPr>
        <w:rPr>
          <w:b/>
          <w:sz w:val="36"/>
          <w:szCs w:val="36"/>
          <w:u w:val="single"/>
        </w:rPr>
      </w:pPr>
      <w:r w:rsidRPr="00E16E81">
        <w:rPr>
          <w:b/>
          <w:sz w:val="36"/>
          <w:szCs w:val="36"/>
          <w:u w:val="single"/>
        </w:rPr>
        <w:t>02</w:t>
      </w:r>
    </w:p>
    <w:p w:rsidR="00444AF0" w:rsidRDefault="00444AF0"/>
    <w:p w:rsidR="00F474D4" w:rsidRDefault="00F474D4"/>
    <w:p w:rsidR="00F474D4" w:rsidRDefault="00F474D4"/>
    <w:p w:rsidR="00F474D4" w:rsidRDefault="00F474D4"/>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jc w:val="both"/>
        <w:rPr>
          <w:rFonts w:cs="Calibri"/>
        </w:rPr>
      </w:pPr>
    </w:p>
    <w:p w:rsidR="009C692B" w:rsidRDefault="009C692B" w:rsidP="009C692B">
      <w:pPr>
        <w:autoSpaceDE w:val="0"/>
        <w:autoSpaceDN w:val="0"/>
        <w:adjustRightInd w:val="0"/>
        <w:spacing w:after="0" w:line="240" w:lineRule="auto"/>
        <w:jc w:val="both"/>
        <w:rPr>
          <w:rFonts w:cs="Calibri"/>
          <w:sz w:val="2"/>
          <w:szCs w:val="2"/>
        </w:rPr>
      </w:pPr>
      <w:r>
        <w:rPr>
          <w:rFonts w:cs="Calibri"/>
        </w:rPr>
        <w:t>24 июня 1999 года N 120-ФЗ</w:t>
      </w:r>
      <w:r>
        <w:rPr>
          <w:rFonts w:cs="Calibri"/>
        </w:rPr>
        <w:br/>
      </w:r>
      <w:r>
        <w:rPr>
          <w:rFonts w:cs="Calibri"/>
        </w:rPr>
        <w:br/>
      </w:r>
    </w:p>
    <w:p w:rsidR="009C692B" w:rsidRDefault="009C692B" w:rsidP="009C692B">
      <w:pPr>
        <w:pStyle w:val="ConsPlusNonformat"/>
        <w:widowControl/>
        <w:pBdr>
          <w:top w:val="single" w:sz="6" w:space="0" w:color="auto"/>
        </w:pBdr>
        <w:rPr>
          <w:sz w:val="2"/>
          <w:szCs w:val="2"/>
        </w:rPr>
      </w:pPr>
    </w:p>
    <w:p w:rsidR="009C692B" w:rsidRDefault="009C692B" w:rsidP="009C692B">
      <w:pPr>
        <w:autoSpaceDE w:val="0"/>
        <w:autoSpaceDN w:val="0"/>
        <w:adjustRightInd w:val="0"/>
        <w:spacing w:after="0" w:line="240" w:lineRule="auto"/>
        <w:rPr>
          <w:rFonts w:cs="Calibri"/>
        </w:rPr>
      </w:pPr>
    </w:p>
    <w:p w:rsidR="009C692B" w:rsidRDefault="009C692B" w:rsidP="009C692B">
      <w:pPr>
        <w:pStyle w:val="ConsPlusTitle"/>
        <w:widowControl/>
        <w:jc w:val="center"/>
      </w:pPr>
      <w:r>
        <w:t>РОССИЙСКАЯ ФЕДЕРАЦИЯ</w:t>
      </w:r>
    </w:p>
    <w:p w:rsidR="009C692B" w:rsidRDefault="009C692B" w:rsidP="009C692B">
      <w:pPr>
        <w:pStyle w:val="ConsPlusTitle"/>
        <w:widowControl/>
        <w:jc w:val="center"/>
      </w:pPr>
    </w:p>
    <w:p w:rsidR="009C692B" w:rsidRDefault="009C692B" w:rsidP="009C692B">
      <w:pPr>
        <w:pStyle w:val="ConsPlusTitle"/>
        <w:widowControl/>
        <w:jc w:val="center"/>
      </w:pPr>
      <w:r>
        <w:t>ФЕДЕРАЛЬНЫЙ ЗАКОН</w:t>
      </w:r>
    </w:p>
    <w:p w:rsidR="009C692B" w:rsidRDefault="009C692B" w:rsidP="009C692B">
      <w:pPr>
        <w:pStyle w:val="ConsPlusTitle"/>
        <w:widowControl/>
        <w:jc w:val="center"/>
      </w:pPr>
    </w:p>
    <w:p w:rsidR="009C692B" w:rsidRDefault="009C692B" w:rsidP="009C692B">
      <w:pPr>
        <w:pStyle w:val="ConsPlusTitle"/>
        <w:widowControl/>
        <w:jc w:val="center"/>
      </w:pPr>
      <w:r>
        <w:t>ОБ ОСНОВАХ СИСТЕМЫ ПРОФИЛАКТИКИ БЕЗНАДЗОРНОСТИ</w:t>
      </w:r>
    </w:p>
    <w:p w:rsidR="009C692B" w:rsidRDefault="009C692B" w:rsidP="009C692B">
      <w:pPr>
        <w:pStyle w:val="ConsPlusTitle"/>
        <w:widowControl/>
        <w:jc w:val="center"/>
      </w:pPr>
      <w:r>
        <w:t>И ПРАВОНАРУШЕНИЙ НЕСОВЕРШЕННОЛЕТНИХ</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jc w:val="right"/>
        <w:rPr>
          <w:rFonts w:cs="Calibri"/>
        </w:rPr>
      </w:pPr>
      <w:r>
        <w:rPr>
          <w:rFonts w:cs="Calibri"/>
        </w:rPr>
        <w:t>Принят</w:t>
      </w:r>
    </w:p>
    <w:p w:rsidR="009C692B" w:rsidRDefault="009C692B" w:rsidP="009C692B">
      <w:pPr>
        <w:autoSpaceDE w:val="0"/>
        <w:autoSpaceDN w:val="0"/>
        <w:adjustRightInd w:val="0"/>
        <w:spacing w:after="0" w:line="240" w:lineRule="auto"/>
        <w:jc w:val="right"/>
        <w:rPr>
          <w:rFonts w:cs="Calibri"/>
        </w:rPr>
      </w:pPr>
      <w:r>
        <w:rPr>
          <w:rFonts w:cs="Calibri"/>
        </w:rPr>
        <w:t>Государственной Думой</w:t>
      </w:r>
    </w:p>
    <w:p w:rsidR="009C692B" w:rsidRDefault="009C692B" w:rsidP="009C692B">
      <w:pPr>
        <w:autoSpaceDE w:val="0"/>
        <w:autoSpaceDN w:val="0"/>
        <w:adjustRightInd w:val="0"/>
        <w:spacing w:after="0" w:line="240" w:lineRule="auto"/>
        <w:jc w:val="right"/>
        <w:rPr>
          <w:rFonts w:cs="Calibri"/>
        </w:rPr>
      </w:pPr>
      <w:r>
        <w:rPr>
          <w:rFonts w:cs="Calibri"/>
        </w:rPr>
        <w:t>21 мая 1999 года</w:t>
      </w:r>
    </w:p>
    <w:p w:rsidR="009C692B" w:rsidRDefault="009C692B" w:rsidP="009C692B">
      <w:pPr>
        <w:autoSpaceDE w:val="0"/>
        <w:autoSpaceDN w:val="0"/>
        <w:adjustRightInd w:val="0"/>
        <w:spacing w:after="0" w:line="240" w:lineRule="auto"/>
        <w:jc w:val="right"/>
        <w:rPr>
          <w:rFonts w:cs="Calibri"/>
        </w:rPr>
      </w:pPr>
    </w:p>
    <w:p w:rsidR="009C692B" w:rsidRDefault="009C692B" w:rsidP="009C692B">
      <w:pPr>
        <w:autoSpaceDE w:val="0"/>
        <w:autoSpaceDN w:val="0"/>
        <w:adjustRightInd w:val="0"/>
        <w:spacing w:after="0" w:line="240" w:lineRule="auto"/>
        <w:jc w:val="right"/>
        <w:rPr>
          <w:rFonts w:cs="Calibri"/>
        </w:rPr>
      </w:pPr>
      <w:r>
        <w:rPr>
          <w:rFonts w:cs="Calibri"/>
        </w:rPr>
        <w:t>Одобрен</w:t>
      </w:r>
    </w:p>
    <w:p w:rsidR="009C692B" w:rsidRDefault="009C692B" w:rsidP="009C692B">
      <w:pPr>
        <w:autoSpaceDE w:val="0"/>
        <w:autoSpaceDN w:val="0"/>
        <w:adjustRightInd w:val="0"/>
        <w:spacing w:after="0" w:line="240" w:lineRule="auto"/>
        <w:jc w:val="right"/>
        <w:rPr>
          <w:rFonts w:cs="Calibri"/>
        </w:rPr>
      </w:pPr>
      <w:r>
        <w:rPr>
          <w:rFonts w:cs="Calibri"/>
        </w:rPr>
        <w:t>Советом Федерации</w:t>
      </w:r>
    </w:p>
    <w:p w:rsidR="009C692B" w:rsidRDefault="009C692B" w:rsidP="009C692B">
      <w:pPr>
        <w:autoSpaceDE w:val="0"/>
        <w:autoSpaceDN w:val="0"/>
        <w:adjustRightInd w:val="0"/>
        <w:spacing w:after="0" w:line="240" w:lineRule="auto"/>
        <w:jc w:val="right"/>
        <w:rPr>
          <w:rFonts w:cs="Calibri"/>
        </w:rPr>
      </w:pPr>
      <w:r>
        <w:rPr>
          <w:rFonts w:cs="Calibri"/>
        </w:rPr>
        <w:t>9 июня 1999 года</w:t>
      </w:r>
    </w:p>
    <w:p w:rsidR="009C692B" w:rsidRDefault="009C692B" w:rsidP="009C692B">
      <w:pPr>
        <w:autoSpaceDE w:val="0"/>
        <w:autoSpaceDN w:val="0"/>
        <w:adjustRightInd w:val="0"/>
        <w:spacing w:after="0" w:line="240" w:lineRule="auto"/>
        <w:jc w:val="center"/>
        <w:rPr>
          <w:rFonts w:cs="Calibri"/>
        </w:rPr>
      </w:pPr>
    </w:p>
    <w:p w:rsidR="009C692B" w:rsidRDefault="009C692B" w:rsidP="009C692B">
      <w:pPr>
        <w:autoSpaceDE w:val="0"/>
        <w:autoSpaceDN w:val="0"/>
        <w:adjustRightInd w:val="0"/>
        <w:spacing w:after="0" w:line="240" w:lineRule="auto"/>
        <w:jc w:val="center"/>
        <w:rPr>
          <w:rFonts w:cs="Calibri"/>
        </w:rPr>
      </w:pPr>
      <w:r>
        <w:rPr>
          <w:rFonts w:cs="Calibri"/>
        </w:rPr>
        <w:t xml:space="preserve">(в ред. Федеральных законов от 13.01.2001 </w:t>
      </w:r>
      <w:hyperlink r:id="rId8" w:history="1">
        <w:r>
          <w:rPr>
            <w:rFonts w:cs="Calibri"/>
            <w:color w:val="0000FF"/>
          </w:rPr>
          <w:t>N 1-ФЗ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07.07.2003 </w:t>
      </w:r>
      <w:hyperlink r:id="rId9" w:history="1">
        <w:r>
          <w:rPr>
            <w:rFonts w:cs="Calibri"/>
            <w:color w:val="0000FF"/>
          </w:rPr>
          <w:t>N 111-ФЗ</w:t>
        </w:r>
      </w:hyperlink>
      <w:r>
        <w:rPr>
          <w:rFonts w:cs="Calibri"/>
        </w:rPr>
        <w:t xml:space="preserve">, от 29.06.2004 </w:t>
      </w:r>
      <w:hyperlink r:id="rId10" w:history="1">
        <w:r>
          <w:rPr>
            <w:rFonts w:cs="Calibri"/>
            <w:color w:val="0000FF"/>
          </w:rPr>
          <w:t>N 58-ФЗ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22.08.2004 </w:t>
      </w:r>
      <w:hyperlink r:id="rId11" w:history="1">
        <w:r>
          <w:rPr>
            <w:rFonts w:cs="Calibri"/>
            <w:color w:val="0000FF"/>
          </w:rPr>
          <w:t>N 122-ФЗ</w:t>
        </w:r>
      </w:hyperlink>
      <w:r>
        <w:rPr>
          <w:rFonts w:cs="Calibri"/>
        </w:rPr>
        <w:t xml:space="preserve"> (ред. 29.12.2004), от 01.12.2004 </w:t>
      </w:r>
      <w:hyperlink r:id="rId12" w:history="1">
        <w:r>
          <w:rPr>
            <w:rFonts w:cs="Calibri"/>
            <w:color w:val="0000FF"/>
          </w:rPr>
          <w:t>N 150-ФЗ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29.12.2004 </w:t>
      </w:r>
      <w:hyperlink r:id="rId13" w:history="1">
        <w:r>
          <w:rPr>
            <w:rFonts w:cs="Calibri"/>
            <w:color w:val="0000FF"/>
          </w:rPr>
          <w:t>N 199-ФЗ</w:t>
        </w:r>
      </w:hyperlink>
      <w:r>
        <w:rPr>
          <w:rFonts w:cs="Calibri"/>
        </w:rPr>
        <w:t xml:space="preserve">, от 22.04.2005 </w:t>
      </w:r>
      <w:hyperlink r:id="rId14" w:history="1">
        <w:r>
          <w:rPr>
            <w:rFonts w:cs="Calibri"/>
            <w:color w:val="0000FF"/>
          </w:rPr>
          <w:t>N 39-ФЗ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05.01.2006 </w:t>
      </w:r>
      <w:hyperlink r:id="rId15" w:history="1">
        <w:r>
          <w:rPr>
            <w:rFonts w:cs="Calibri"/>
            <w:color w:val="0000FF"/>
          </w:rPr>
          <w:t>N 9-ФЗ</w:t>
        </w:r>
      </w:hyperlink>
      <w:r>
        <w:rPr>
          <w:rFonts w:cs="Calibri"/>
        </w:rPr>
        <w:t xml:space="preserve">, от 30.06.2007 </w:t>
      </w:r>
      <w:hyperlink r:id="rId16" w:history="1">
        <w:r>
          <w:rPr>
            <w:rFonts w:cs="Calibri"/>
            <w:color w:val="0000FF"/>
          </w:rPr>
          <w:t>N 120-ФЗ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21.07.2007 </w:t>
      </w:r>
      <w:hyperlink r:id="rId17" w:history="1">
        <w:r>
          <w:rPr>
            <w:rFonts w:cs="Calibri"/>
            <w:color w:val="0000FF"/>
          </w:rPr>
          <w:t>N 194-ФЗ</w:t>
        </w:r>
      </w:hyperlink>
      <w:r>
        <w:rPr>
          <w:rFonts w:cs="Calibri"/>
        </w:rPr>
        <w:t xml:space="preserve">, от 24.07.2007 </w:t>
      </w:r>
      <w:hyperlink r:id="rId18" w:history="1">
        <w:r>
          <w:rPr>
            <w:rFonts w:cs="Calibri"/>
            <w:color w:val="0000FF"/>
          </w:rPr>
          <w:t>N 214-ФЗ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01.12.2007 </w:t>
      </w:r>
      <w:hyperlink r:id="rId19" w:history="1">
        <w:r>
          <w:rPr>
            <w:rFonts w:cs="Calibri"/>
            <w:color w:val="0000FF"/>
          </w:rPr>
          <w:t>N 309-ФЗ</w:t>
        </w:r>
      </w:hyperlink>
      <w:r>
        <w:rPr>
          <w:rFonts w:cs="Calibri"/>
        </w:rPr>
        <w:t xml:space="preserve">, от 23.07.2008 </w:t>
      </w:r>
      <w:hyperlink r:id="rId20" w:history="1">
        <w:r>
          <w:rPr>
            <w:rFonts w:cs="Calibri"/>
            <w:color w:val="0000FF"/>
          </w:rPr>
          <w:t>N 160-ФЗ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13.10.2009 </w:t>
      </w:r>
      <w:hyperlink r:id="rId21" w:history="1">
        <w:r>
          <w:rPr>
            <w:rFonts w:cs="Calibri"/>
            <w:color w:val="0000FF"/>
          </w:rPr>
          <w:t>N 233-ФЗ</w:t>
        </w:r>
      </w:hyperlink>
      <w:r>
        <w:rPr>
          <w:rFonts w:cs="Calibri"/>
        </w:rPr>
        <w:t xml:space="preserve">, от 28.12.2010 </w:t>
      </w:r>
      <w:hyperlink r:id="rId22" w:history="1">
        <w:r>
          <w:rPr>
            <w:rFonts w:cs="Calibri"/>
            <w:color w:val="0000FF"/>
          </w:rPr>
          <w:t>N 427-ФЗ</w:t>
        </w:r>
      </w:hyperlink>
      <w:r>
        <w:rPr>
          <w:rFonts w:cs="Calibri"/>
        </w:rPr>
        <w:t>,</w:t>
      </w:r>
    </w:p>
    <w:p w:rsidR="009C692B" w:rsidRDefault="009C692B" w:rsidP="009C692B">
      <w:pPr>
        <w:autoSpaceDE w:val="0"/>
        <w:autoSpaceDN w:val="0"/>
        <w:adjustRightInd w:val="0"/>
        <w:spacing w:after="0" w:line="240" w:lineRule="auto"/>
        <w:jc w:val="center"/>
        <w:rPr>
          <w:rFonts w:cs="Calibri"/>
        </w:rPr>
      </w:pPr>
      <w:r>
        <w:rPr>
          <w:rFonts w:cs="Calibri"/>
        </w:rPr>
        <w:t xml:space="preserve">от 07.02.2011 </w:t>
      </w:r>
      <w:hyperlink r:id="rId23" w:history="1">
        <w:r>
          <w:rPr>
            <w:rFonts w:cs="Calibri"/>
            <w:color w:val="0000FF"/>
          </w:rPr>
          <w:t>N 4-ФЗ</w:t>
        </w:r>
      </w:hyperlink>
      <w:r>
        <w:rPr>
          <w:rFonts w:cs="Calibri"/>
        </w:rPr>
        <w:t xml:space="preserve">, от 03.12.2011 </w:t>
      </w:r>
      <w:hyperlink r:id="rId24" w:history="1">
        <w:r>
          <w:rPr>
            <w:rFonts w:cs="Calibri"/>
            <w:color w:val="0000FF"/>
          </w:rPr>
          <w:t>N 378-ФЗ</w:t>
        </w:r>
      </w:hyperlink>
      <w:r>
        <w:rPr>
          <w:rFonts w:cs="Calibri"/>
        </w:rPr>
        <w:t>)</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ind w:firstLine="540"/>
        <w:jc w:val="both"/>
        <w:rPr>
          <w:rFonts w:cs="Calibri"/>
        </w:rPr>
      </w:pPr>
      <w:r>
        <w:rPr>
          <w:rFonts w:cs="Calibri"/>
        </w:rPr>
        <w:t xml:space="preserve">Настоящий Федеральный закон в соответствии с </w:t>
      </w:r>
      <w:hyperlink r:id="rId25" w:history="1">
        <w:r>
          <w:rPr>
            <w:rFonts w:cs="Calibri"/>
            <w:color w:val="0000FF"/>
          </w:rPr>
          <w:t>Конституцией</w:t>
        </w:r>
      </w:hyperlink>
      <w:r>
        <w:rPr>
          <w:rFonts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C692B" w:rsidRDefault="009C692B" w:rsidP="009C692B">
      <w:pPr>
        <w:autoSpaceDE w:val="0"/>
        <w:autoSpaceDN w:val="0"/>
        <w:adjustRightInd w:val="0"/>
        <w:spacing w:after="0" w:line="240" w:lineRule="auto"/>
        <w:rPr>
          <w:rFonts w:cs="Calibri"/>
        </w:rPr>
      </w:pPr>
    </w:p>
    <w:p w:rsidR="009C692B" w:rsidRDefault="009C692B" w:rsidP="009C692B">
      <w:pPr>
        <w:pStyle w:val="ConsPlusTitle"/>
        <w:widowControl/>
        <w:jc w:val="center"/>
        <w:outlineLvl w:val="0"/>
      </w:pPr>
      <w:r>
        <w:t>Глава II. ОСНОВНЫЕ НАПРАВЛЕНИЯ ДЕЯТЕЛЬНОСТИ ОРГАНОВ</w:t>
      </w:r>
    </w:p>
    <w:p w:rsidR="009C692B" w:rsidRDefault="009C692B" w:rsidP="009C692B">
      <w:pPr>
        <w:pStyle w:val="ConsPlusTitle"/>
        <w:widowControl/>
        <w:jc w:val="center"/>
      </w:pPr>
      <w:r>
        <w:t>И УЧРЕЖДЕНИЙ СИСТЕМЫ ПРОФИЛАКТИКИ БЕЗНАДЗОРНОСТИ</w:t>
      </w:r>
    </w:p>
    <w:p w:rsidR="009C692B" w:rsidRDefault="009C692B" w:rsidP="009C692B">
      <w:pPr>
        <w:pStyle w:val="ConsPlusTitle"/>
        <w:widowControl/>
        <w:jc w:val="center"/>
      </w:pPr>
      <w:r>
        <w:t>И ПРАВОНАРУШЕНИЙ НЕСОВЕРШЕННОЛЕТНИХ</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ind w:firstLine="540"/>
        <w:jc w:val="both"/>
        <w:outlineLvl w:val="1"/>
        <w:rPr>
          <w:rFonts w:cs="Calibri"/>
        </w:rPr>
      </w:pPr>
      <w:r>
        <w:rPr>
          <w:rFonts w:cs="Calibri"/>
        </w:rPr>
        <w:t>Статья 14. Органы управления образованием и образовательные учреждения</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ind w:firstLine="540"/>
        <w:jc w:val="both"/>
        <w:rPr>
          <w:rFonts w:cs="Calibri"/>
        </w:rPr>
      </w:pPr>
      <w:r>
        <w:rPr>
          <w:rFonts w:cs="Calibri"/>
        </w:rPr>
        <w:t>1. Органы управления образованием в пределах своей компетенции:</w:t>
      </w:r>
    </w:p>
    <w:p w:rsidR="009C692B" w:rsidRDefault="009C692B" w:rsidP="009C692B">
      <w:pPr>
        <w:autoSpaceDE w:val="0"/>
        <w:autoSpaceDN w:val="0"/>
        <w:adjustRightInd w:val="0"/>
        <w:spacing w:after="0" w:line="240" w:lineRule="auto"/>
        <w:ind w:firstLine="540"/>
        <w:jc w:val="both"/>
        <w:rPr>
          <w:rFonts w:cs="Calibri"/>
        </w:rPr>
      </w:pPr>
      <w:r>
        <w:rPr>
          <w:rFonts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C692B" w:rsidRDefault="009C692B" w:rsidP="009C692B">
      <w:pPr>
        <w:autoSpaceDE w:val="0"/>
        <w:autoSpaceDN w:val="0"/>
        <w:adjustRightInd w:val="0"/>
        <w:spacing w:after="0" w:line="240" w:lineRule="auto"/>
        <w:ind w:firstLine="540"/>
        <w:jc w:val="both"/>
        <w:rPr>
          <w:rFonts w:cs="Calibri"/>
        </w:rPr>
      </w:pPr>
      <w:r>
        <w:rPr>
          <w:rFonts w:cs="Calibri"/>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6" w:history="1">
        <w:r>
          <w:rPr>
            <w:rFonts w:cs="Calibri"/>
            <w:color w:val="0000FF"/>
          </w:rPr>
          <w:t>N 111-ФЗ</w:t>
        </w:r>
      </w:hyperlink>
      <w:r>
        <w:rPr>
          <w:rFonts w:cs="Calibri"/>
        </w:rPr>
        <w:t xml:space="preserve">, от 30.06.2007 </w:t>
      </w:r>
      <w:hyperlink r:id="rId27" w:history="1">
        <w:r>
          <w:rPr>
            <w:rFonts w:cs="Calibri"/>
            <w:color w:val="0000FF"/>
          </w:rPr>
          <w:t>N 120-ФЗ</w:t>
        </w:r>
      </w:hyperlink>
      <w:r>
        <w:rPr>
          <w:rFonts w:cs="Calibri"/>
        </w:rPr>
        <w:t>)</w:t>
      </w:r>
    </w:p>
    <w:p w:rsidR="009C692B" w:rsidRDefault="009C692B" w:rsidP="009C692B">
      <w:pPr>
        <w:autoSpaceDE w:val="0"/>
        <w:autoSpaceDN w:val="0"/>
        <w:adjustRightInd w:val="0"/>
        <w:spacing w:after="0" w:line="240" w:lineRule="auto"/>
        <w:ind w:firstLine="540"/>
        <w:jc w:val="both"/>
        <w:rPr>
          <w:rFonts w:cs="Calibri"/>
        </w:rPr>
      </w:pPr>
      <w:r>
        <w:rPr>
          <w:rFonts w:cs="Calibri"/>
        </w:rPr>
        <w:t>3) участвуют в организации летнего отдыха, досуга и занятости несовершеннолетних;</w:t>
      </w:r>
    </w:p>
    <w:p w:rsidR="009C692B" w:rsidRDefault="009C692B" w:rsidP="009C692B">
      <w:pPr>
        <w:autoSpaceDE w:val="0"/>
        <w:autoSpaceDN w:val="0"/>
        <w:adjustRightInd w:val="0"/>
        <w:spacing w:after="0" w:line="240" w:lineRule="auto"/>
        <w:ind w:firstLine="540"/>
        <w:jc w:val="both"/>
        <w:rPr>
          <w:rFonts w:cs="Calibri"/>
        </w:rPr>
      </w:pPr>
      <w:r>
        <w:rPr>
          <w:rFonts w:cs="Calibri"/>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9C692B" w:rsidRDefault="009C692B" w:rsidP="009C692B">
      <w:pPr>
        <w:autoSpaceDE w:val="0"/>
        <w:autoSpaceDN w:val="0"/>
        <w:adjustRightInd w:val="0"/>
        <w:spacing w:after="0" w:line="240" w:lineRule="auto"/>
        <w:ind w:firstLine="540"/>
        <w:jc w:val="both"/>
        <w:rPr>
          <w:rFonts w:cs="Calibri"/>
        </w:rPr>
      </w:pPr>
      <w:r>
        <w:rPr>
          <w:rFonts w:cs="Calibri"/>
        </w:rPr>
        <w:lastRenderedPageBreak/>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9C692B" w:rsidRDefault="009C692B" w:rsidP="009C692B">
      <w:pPr>
        <w:autoSpaceDE w:val="0"/>
        <w:autoSpaceDN w:val="0"/>
        <w:adjustRightInd w:val="0"/>
        <w:spacing w:after="0" w:line="240" w:lineRule="auto"/>
        <w:ind w:firstLine="540"/>
        <w:jc w:val="both"/>
        <w:rPr>
          <w:rFonts w:cs="Calibri"/>
        </w:rPr>
      </w:pPr>
      <w:r>
        <w:rPr>
          <w:rFonts w:cs="Calibri"/>
        </w:rPr>
        <w:t xml:space="preserve">6) создают психолого-медико-педагогические </w:t>
      </w:r>
      <w:hyperlink r:id="rId28" w:history="1">
        <w:r>
          <w:rPr>
            <w:rFonts w:cs="Calibri"/>
            <w:color w:val="0000FF"/>
          </w:rPr>
          <w:t>комиссии</w:t>
        </w:r>
      </w:hyperlink>
      <w:r>
        <w:rPr>
          <w:rFonts w:cs="Calibri"/>
        </w:rP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29" w:history="1">
        <w:r>
          <w:rPr>
            <w:rFonts w:cs="Calibri"/>
            <w:color w:val="0000FF"/>
          </w:rPr>
          <w:t>закона</w:t>
        </w:r>
      </w:hyperlink>
      <w:r>
        <w:rPr>
          <w:rFonts w:cs="Calibri"/>
        </w:rPr>
        <w:t xml:space="preserve"> от 30.06.2007 N 120-ФЗ)</w:t>
      </w:r>
    </w:p>
    <w:p w:rsidR="009C692B" w:rsidRDefault="009C692B" w:rsidP="009C692B">
      <w:pPr>
        <w:autoSpaceDE w:val="0"/>
        <w:autoSpaceDN w:val="0"/>
        <w:adjustRightInd w:val="0"/>
        <w:spacing w:after="0" w:line="240" w:lineRule="auto"/>
        <w:ind w:firstLine="540"/>
        <w:jc w:val="both"/>
        <w:rPr>
          <w:rFonts w:cs="Calibri"/>
        </w:rPr>
      </w:pPr>
      <w:r>
        <w:rPr>
          <w:rFonts w:cs="Calibri"/>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0" w:history="1">
        <w:r>
          <w:rPr>
            <w:rFonts w:cs="Calibri"/>
            <w:color w:val="0000FF"/>
          </w:rPr>
          <w:t>закона</w:t>
        </w:r>
      </w:hyperlink>
      <w:r>
        <w:rPr>
          <w:rFonts w:cs="Calibri"/>
        </w:rPr>
        <w:t xml:space="preserve"> от 07.07.2003 N 111-ФЗ)</w:t>
      </w:r>
    </w:p>
    <w:p w:rsidR="009C692B" w:rsidRDefault="009C692B" w:rsidP="009C692B">
      <w:pPr>
        <w:autoSpaceDE w:val="0"/>
        <w:autoSpaceDN w:val="0"/>
        <w:adjustRightInd w:val="0"/>
        <w:spacing w:after="0" w:line="240" w:lineRule="auto"/>
        <w:ind w:firstLine="540"/>
        <w:jc w:val="both"/>
        <w:rPr>
          <w:rFonts w:cs="Calibri"/>
        </w:rPr>
      </w:pPr>
      <w:r>
        <w:rPr>
          <w:rFonts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30.06.2007 N 120-ФЗ)</w:t>
      </w:r>
    </w:p>
    <w:p w:rsidR="009C692B" w:rsidRDefault="009C692B" w:rsidP="009C692B">
      <w:pPr>
        <w:autoSpaceDE w:val="0"/>
        <w:autoSpaceDN w:val="0"/>
        <w:adjustRightInd w:val="0"/>
        <w:spacing w:after="0" w:line="240" w:lineRule="auto"/>
        <w:ind w:firstLine="540"/>
        <w:jc w:val="both"/>
        <w:rPr>
          <w:rFonts w:cs="Calibri"/>
        </w:rPr>
      </w:pPr>
      <w:r>
        <w:rPr>
          <w:rFonts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21.07.2007 N 194-ФЗ)</w:t>
      </w:r>
    </w:p>
    <w:p w:rsidR="009C692B" w:rsidRDefault="009C692B" w:rsidP="009C692B">
      <w:pPr>
        <w:autoSpaceDE w:val="0"/>
        <w:autoSpaceDN w:val="0"/>
        <w:adjustRightInd w:val="0"/>
        <w:spacing w:after="0" w:line="240" w:lineRule="auto"/>
        <w:ind w:firstLine="540"/>
        <w:jc w:val="both"/>
        <w:rPr>
          <w:rFonts w:cs="Calibri"/>
        </w:rPr>
      </w:pPr>
      <w:r>
        <w:rPr>
          <w:rFonts w:cs="Calibri"/>
        </w:rPr>
        <w:t>3) выявляют семьи, находящиеся в социально опасном положении, и оказывают им помощь в обучении и воспитании детей;</w:t>
      </w:r>
    </w:p>
    <w:p w:rsidR="009C692B" w:rsidRDefault="009C692B" w:rsidP="009C692B">
      <w:pPr>
        <w:autoSpaceDE w:val="0"/>
        <w:autoSpaceDN w:val="0"/>
        <w:adjustRightInd w:val="0"/>
        <w:spacing w:after="0" w:line="240" w:lineRule="auto"/>
        <w:ind w:firstLine="540"/>
        <w:jc w:val="both"/>
        <w:rPr>
          <w:rFonts w:cs="Calibri"/>
        </w:rPr>
      </w:pPr>
      <w:r>
        <w:rPr>
          <w:rFonts w:cs="Calibri"/>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9C692B" w:rsidRDefault="009C692B" w:rsidP="009C692B">
      <w:pPr>
        <w:autoSpaceDE w:val="0"/>
        <w:autoSpaceDN w:val="0"/>
        <w:adjustRightInd w:val="0"/>
        <w:spacing w:after="0" w:line="240" w:lineRule="auto"/>
        <w:ind w:firstLine="540"/>
        <w:jc w:val="both"/>
        <w:rPr>
          <w:rFonts w:cs="Calibri"/>
        </w:rPr>
      </w:pPr>
      <w:r>
        <w:rPr>
          <w:rFonts w:cs="Calibri"/>
        </w:rPr>
        <w:t>5) осуществляют меры по реализации программ и методик, направленных на формирование законопослушного поведения несовершеннолетних.</w:t>
      </w:r>
    </w:p>
    <w:p w:rsidR="009C692B" w:rsidRDefault="009C692B" w:rsidP="009C692B">
      <w:pPr>
        <w:autoSpaceDE w:val="0"/>
        <w:autoSpaceDN w:val="0"/>
        <w:adjustRightInd w:val="0"/>
        <w:spacing w:after="0" w:line="240" w:lineRule="auto"/>
        <w:ind w:firstLine="540"/>
        <w:jc w:val="both"/>
        <w:rPr>
          <w:rFonts w:cs="Calibri"/>
        </w:rPr>
      </w:pPr>
      <w:r>
        <w:rPr>
          <w:rFonts w:cs="Calibri"/>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07.07.2003 N 111-ФЗ)</w:t>
      </w:r>
    </w:p>
    <w:p w:rsidR="009C692B" w:rsidRDefault="009C692B" w:rsidP="009C692B">
      <w:pPr>
        <w:autoSpaceDE w:val="0"/>
        <w:autoSpaceDN w:val="0"/>
        <w:adjustRightInd w:val="0"/>
        <w:spacing w:after="0" w:line="240" w:lineRule="auto"/>
        <w:ind w:firstLine="540"/>
        <w:jc w:val="both"/>
        <w:rPr>
          <w:rFonts w:cs="Calibri"/>
        </w:rPr>
      </w:pPr>
      <w:r>
        <w:rPr>
          <w:rFonts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C692B" w:rsidRDefault="009C692B" w:rsidP="009C692B">
      <w:pPr>
        <w:autoSpaceDE w:val="0"/>
        <w:autoSpaceDN w:val="0"/>
        <w:adjustRightInd w:val="0"/>
        <w:spacing w:after="0" w:line="240" w:lineRule="auto"/>
        <w:ind w:firstLine="540"/>
        <w:jc w:val="both"/>
        <w:rPr>
          <w:rFonts w:cs="Calibri"/>
        </w:rPr>
      </w:pPr>
      <w:r>
        <w:rPr>
          <w:rFonts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34" w:history="1">
        <w:r>
          <w:rPr>
            <w:rFonts w:cs="Calibri"/>
            <w:color w:val="0000FF"/>
          </w:rPr>
          <w:t>законных представителей</w:t>
        </w:r>
      </w:hyperlink>
      <w:r>
        <w:rPr>
          <w:rFonts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01.12.2004 N 150-ФЗ)</w:t>
      </w:r>
    </w:p>
    <w:p w:rsidR="009C692B" w:rsidRDefault="009C692B" w:rsidP="009C692B">
      <w:pPr>
        <w:autoSpaceDE w:val="0"/>
        <w:autoSpaceDN w:val="0"/>
        <w:adjustRightInd w:val="0"/>
        <w:spacing w:after="0" w:line="240" w:lineRule="auto"/>
        <w:ind w:firstLine="540"/>
        <w:jc w:val="both"/>
        <w:rPr>
          <w:rFonts w:cs="Calibri"/>
        </w:rPr>
      </w:pPr>
      <w:r>
        <w:rPr>
          <w:rFonts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C692B" w:rsidRDefault="009C692B" w:rsidP="009C692B">
      <w:pPr>
        <w:autoSpaceDE w:val="0"/>
        <w:autoSpaceDN w:val="0"/>
        <w:adjustRightInd w:val="0"/>
        <w:spacing w:after="0" w:line="240" w:lineRule="auto"/>
        <w:ind w:firstLine="540"/>
        <w:jc w:val="both"/>
        <w:rPr>
          <w:rFonts w:cs="Calibri"/>
        </w:rPr>
      </w:pPr>
      <w:r>
        <w:rPr>
          <w:rFonts w:cs="Calibri"/>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r:id="rId36" w:history="1">
        <w:r>
          <w:rPr>
            <w:rFonts w:cs="Calibri"/>
            <w:color w:val="0000FF"/>
          </w:rPr>
          <w:t>статьи 12</w:t>
        </w:r>
      </w:hyperlink>
      <w:r>
        <w:rPr>
          <w:rFonts w:cs="Calibri"/>
        </w:rPr>
        <w:t xml:space="preserve"> настоящего Федерального закона.</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ind w:firstLine="540"/>
        <w:jc w:val="both"/>
        <w:outlineLvl w:val="1"/>
        <w:rPr>
          <w:rFonts w:cs="Calibri"/>
        </w:rPr>
      </w:pPr>
    </w:p>
    <w:p w:rsidR="009C692B" w:rsidRDefault="009C692B" w:rsidP="009C692B">
      <w:pPr>
        <w:autoSpaceDE w:val="0"/>
        <w:autoSpaceDN w:val="0"/>
        <w:adjustRightInd w:val="0"/>
        <w:spacing w:after="0" w:line="240" w:lineRule="auto"/>
        <w:ind w:firstLine="540"/>
        <w:jc w:val="both"/>
        <w:outlineLvl w:val="1"/>
        <w:rPr>
          <w:rFonts w:cs="Calibri"/>
        </w:rPr>
      </w:pPr>
      <w:r>
        <w:rPr>
          <w:rFonts w:cs="Calibri"/>
        </w:rPr>
        <w:t>Статья 12. Органы управления социальной защитой населения и учреждения социального обслуживания</w:t>
      </w:r>
    </w:p>
    <w:p w:rsidR="009C692B" w:rsidRDefault="009C692B" w:rsidP="009C692B">
      <w:pPr>
        <w:autoSpaceDE w:val="0"/>
        <w:autoSpaceDN w:val="0"/>
        <w:adjustRightInd w:val="0"/>
        <w:spacing w:after="0" w:line="240" w:lineRule="auto"/>
        <w:rPr>
          <w:rFonts w:cs="Calibri"/>
        </w:rPr>
      </w:pPr>
    </w:p>
    <w:p w:rsidR="009C692B" w:rsidRDefault="009C692B" w:rsidP="009C692B">
      <w:pPr>
        <w:autoSpaceDE w:val="0"/>
        <w:autoSpaceDN w:val="0"/>
        <w:adjustRightInd w:val="0"/>
        <w:spacing w:after="0" w:line="240" w:lineRule="auto"/>
        <w:ind w:firstLine="540"/>
        <w:jc w:val="both"/>
        <w:rPr>
          <w:rFonts w:cs="Calibri"/>
        </w:rPr>
      </w:pPr>
      <w:r>
        <w:rPr>
          <w:rFonts w:cs="Calibri"/>
        </w:rPr>
        <w:lastRenderedPageBreak/>
        <w:t>3. Должностные лица органов управления социальной защитой населения и учреждений социального обслуживания имеют право:</w:t>
      </w:r>
    </w:p>
    <w:p w:rsidR="009C692B" w:rsidRDefault="009C692B" w:rsidP="009C692B">
      <w:pPr>
        <w:autoSpaceDE w:val="0"/>
        <w:autoSpaceDN w:val="0"/>
        <w:adjustRightInd w:val="0"/>
        <w:spacing w:after="0" w:line="240" w:lineRule="auto"/>
        <w:ind w:firstLine="540"/>
        <w:jc w:val="both"/>
        <w:rPr>
          <w:rFonts w:cs="Calibri"/>
        </w:rPr>
      </w:pPr>
      <w:r>
        <w:rPr>
          <w:rFonts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7" w:history="1">
        <w:r>
          <w:rPr>
            <w:rFonts w:cs="Calibri"/>
            <w:color w:val="0000FF"/>
          </w:rPr>
          <w:t>закона</w:t>
        </w:r>
      </w:hyperlink>
      <w:r>
        <w:rPr>
          <w:rFonts w:cs="Calibri"/>
        </w:rPr>
        <w:t xml:space="preserve"> от 01.12.2004 N 150-ФЗ)</w:t>
      </w:r>
    </w:p>
    <w:p w:rsidR="009C692B" w:rsidRDefault="009C692B" w:rsidP="009C692B">
      <w:pPr>
        <w:autoSpaceDE w:val="0"/>
        <w:autoSpaceDN w:val="0"/>
        <w:adjustRightInd w:val="0"/>
        <w:spacing w:after="0" w:line="240" w:lineRule="auto"/>
        <w:ind w:firstLine="540"/>
        <w:jc w:val="both"/>
        <w:rPr>
          <w:rFonts w:cs="Calibri"/>
        </w:rPr>
      </w:pPr>
      <w:r>
        <w:rPr>
          <w:rFonts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38" w:history="1">
        <w:r>
          <w:rPr>
            <w:rFonts w:cs="Calibri"/>
            <w:color w:val="0000FF"/>
          </w:rPr>
          <w:t>законных представителей</w:t>
        </w:r>
      </w:hyperlink>
      <w:r>
        <w:rPr>
          <w:rFonts w:cs="Calibri"/>
        </w:rPr>
        <w:t xml:space="preserve"> и иных лиц.</w:t>
      </w:r>
    </w:p>
    <w:p w:rsidR="009C692B" w:rsidRDefault="009C692B" w:rsidP="009C692B">
      <w:pPr>
        <w:autoSpaceDE w:val="0"/>
        <w:autoSpaceDN w:val="0"/>
        <w:adjustRightInd w:val="0"/>
        <w:spacing w:after="0" w:line="240" w:lineRule="auto"/>
        <w:jc w:val="both"/>
        <w:rPr>
          <w:rFonts w:cs="Calibri"/>
        </w:rPr>
      </w:pPr>
      <w:r>
        <w:rPr>
          <w:rFonts w:cs="Calibri"/>
        </w:rPr>
        <w:t xml:space="preserve">(в ред. Федерального </w:t>
      </w:r>
      <w:hyperlink r:id="rId39" w:history="1">
        <w:r>
          <w:rPr>
            <w:rFonts w:cs="Calibri"/>
            <w:color w:val="0000FF"/>
          </w:rPr>
          <w:t>закона</w:t>
        </w:r>
      </w:hyperlink>
      <w:r>
        <w:rPr>
          <w:rFonts w:cs="Calibri"/>
        </w:rPr>
        <w:t xml:space="preserve"> от 01.12.2004 N 150-ФЗ)</w:t>
      </w:r>
    </w:p>
    <w:p w:rsidR="009C692B" w:rsidRDefault="009C692B" w:rsidP="009C692B"/>
    <w:p w:rsidR="00AD0FF5" w:rsidRDefault="00AD0FF5">
      <w:r>
        <w:br w:type="page"/>
      </w:r>
    </w:p>
    <w:p w:rsidR="00AD0FF5" w:rsidRPr="00351D5E" w:rsidRDefault="00AD0FF5" w:rsidP="00AD0FF5">
      <w:pPr>
        <w:spacing w:before="100" w:beforeAutospacing="1" w:after="100" w:afterAutospacing="1" w:line="240" w:lineRule="auto"/>
        <w:jc w:val="center"/>
        <w:outlineLvl w:val="1"/>
        <w:rPr>
          <w:rFonts w:ascii="Times New Roman" w:hAnsi="Times New Roman" w:cs="Times New Roman"/>
          <w:b/>
          <w:bCs/>
          <w:sz w:val="36"/>
          <w:szCs w:val="36"/>
          <w:lang w:eastAsia="ru-RU"/>
        </w:rPr>
      </w:pPr>
      <w:r>
        <w:rPr>
          <w:noProof/>
          <w:lang w:eastAsia="ru-RU"/>
        </w:rPr>
        <w:lastRenderedPageBreak/>
        <w:drawing>
          <wp:inline distT="0" distB="0" distL="0" distR="0">
            <wp:extent cx="2819400" cy="2114550"/>
            <wp:effectExtent l="0" t="0" r="0" b="0"/>
            <wp:docPr id="4" name="Рисунок 4" descr="http://www.bochkavpechatleniy.com/data/photo/45233/sifk6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ochkavpechatleniy.com/data/photo/45233/sifk6_original.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inline>
        </w:drawing>
      </w:r>
      <w:r>
        <w:rPr>
          <w:noProof/>
          <w:lang w:eastAsia="ru-RU"/>
        </w:rPr>
        <w:t xml:space="preserve">                                                                                 </w:t>
      </w:r>
      <w:r w:rsidRPr="00351D5E">
        <w:rPr>
          <w:rFonts w:ascii="Times New Roman" w:hAnsi="Times New Roman" w:cs="Times New Roman"/>
          <w:b/>
          <w:bCs/>
          <w:sz w:val="36"/>
          <w:szCs w:val="36"/>
          <w:lang w:eastAsia="ru-RU"/>
        </w:rPr>
        <w:t>Памятка для несовершеннолетних и родителей по профилактике преступлений в отношении детей, обеспечения их безопасности</w:t>
      </w:r>
    </w:p>
    <w:p w:rsidR="00AD0FF5" w:rsidRPr="00351D5E" w:rsidRDefault="00AD0FF5" w:rsidP="00AD0FF5">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t> </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умыслов злоумышленникам. Оставленные без присмотра вещи, демонстрация дорогих мобильных телефонов, маленькие дети, гуляющие одни на улице без сопровождения взрослых и другие деяния провоцируют человека на совершение преступления.</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Ниже приводятся ситуации, наиболее часто встречающиеся с участием детей.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i/>
          <w:iCs/>
          <w:sz w:val="24"/>
          <w:szCs w:val="24"/>
          <w:lang w:eastAsia="ru-RU"/>
        </w:rPr>
        <w:t xml:space="preserve">Грабежи, </w:t>
      </w:r>
      <w:r w:rsidRPr="00351D5E">
        <w:rPr>
          <w:rFonts w:ascii="Times New Roman" w:hAnsi="Times New Roman" w:cs="Times New Roman"/>
          <w:sz w:val="24"/>
          <w:szCs w:val="24"/>
          <w:lang w:eastAsia="ru-RU"/>
        </w:rPr>
        <w:t>основные их объекты – мобильные телефоны, сумки, денежные средства, ювелирные изделия и велосипеды.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i/>
          <w:iCs/>
          <w:sz w:val="24"/>
          <w:szCs w:val="24"/>
          <w:lang w:eastAsia="ru-RU"/>
        </w:rPr>
        <w:t>Меры безопасности:</w:t>
      </w:r>
    </w:p>
    <w:p w:rsidR="00AD0FF5" w:rsidRPr="00351D5E" w:rsidRDefault="00AD0FF5" w:rsidP="00AD0FF5">
      <w:pPr>
        <w:spacing w:before="100" w:beforeAutospacing="1" w:after="100" w:afterAutospacing="1" w:line="240" w:lineRule="auto"/>
        <w:ind w:left="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-не провоцировать, воздерживать от ношения при себе драгоценных вещей и крупной </w:t>
      </w:r>
      <w:r w:rsidRPr="00A45FF5">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денежной суммы, не привлекать внимания посторонних долгим разговором по мобильному телефону;</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-носить мобильный телефон и другие ценности во внутреннем кармане одежды;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 стоит сокращать дорогу по безлюдным и слабоосвещенным местам;</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r w:rsidRPr="00A45FF5">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-родителям необходимо встречать своих детей, возвращающихся с каких-либо мероприятий в позднее время суток;</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-всегда быть бдительным, в особенности в безлюдных местах, держать дистанцию от подозрительных компаний;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 давать мобильный телефон незнакомы и малознакомым людям;</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 xml:space="preserve">      -переписать в блокнот либо запомнить серийный номер личного мобильного телефона, </w:t>
      </w:r>
      <w:r w:rsidRPr="00654064">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он высветится на дисплее телефона последовательным нажатием кнопок *#06#.</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i/>
          <w:iCs/>
          <w:sz w:val="24"/>
          <w:szCs w:val="24"/>
          <w:lang w:eastAsia="ru-RU"/>
        </w:rPr>
        <w:t>Карманные кражи,</w:t>
      </w:r>
      <w:r w:rsidRPr="00351D5E">
        <w:rPr>
          <w:rFonts w:ascii="Times New Roman" w:hAnsi="Times New Roman" w:cs="Times New Roman"/>
          <w:sz w:val="24"/>
          <w:szCs w:val="24"/>
          <w:lang w:eastAsia="ru-RU"/>
        </w:rPr>
        <w:t xml:space="preserve"> основной объект – денежные средства, мобильные телефоны. Как правило, местом совершения данного преступления является общественный транспорт</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i/>
          <w:iCs/>
          <w:sz w:val="24"/>
          <w:szCs w:val="24"/>
          <w:lang w:eastAsia="ru-RU"/>
        </w:rPr>
        <w:t>      Меры безопасности:</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-необходимо обращать особое внимание на граждан, садящихся в общественный транспорт, которые активно толкаются при посадке;</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-не хранить денежные средства и ценности в задних карманах брюк, сумки нужно </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придерживать рукой;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 пересчитывать содержимое кошелька публично;</w:t>
      </w:r>
    </w:p>
    <w:p w:rsidR="00AD0FF5" w:rsidRPr="00351D5E" w:rsidRDefault="00AD0FF5" w:rsidP="00AD0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-быть внимательным в переполненном транспорте, при посещении крупных магазинов и других многолюдных местах.</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r w:rsidRPr="00351D5E">
        <w:rPr>
          <w:rFonts w:ascii="Times New Roman" w:hAnsi="Times New Roman" w:cs="Times New Roman"/>
          <w:b/>
          <w:bCs/>
          <w:i/>
          <w:iCs/>
          <w:sz w:val="24"/>
          <w:szCs w:val="24"/>
          <w:lang w:eastAsia="ru-RU"/>
        </w:rPr>
        <w:t>В случае, если ребенок остался дома один,</w:t>
      </w:r>
      <w:r w:rsidRPr="00351D5E">
        <w:rPr>
          <w:rFonts w:ascii="Times New Roman" w:hAnsi="Times New Roman" w:cs="Times New Roman"/>
          <w:sz w:val="24"/>
          <w:szCs w:val="24"/>
          <w:lang w:eastAsia="ru-RU"/>
        </w:rPr>
        <w:t xml:space="preserve">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через открытое окно – громко кричать и звать на помощь.</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i/>
          <w:iCs/>
          <w:sz w:val="24"/>
          <w:szCs w:val="24"/>
          <w:lang w:eastAsia="ru-RU"/>
        </w:rPr>
        <w:t>При ожидании лифта вместе с незнакомым лицом</w:t>
      </w:r>
      <w:r w:rsidRPr="00351D5E">
        <w:rPr>
          <w:rFonts w:ascii="Times New Roman" w:hAnsi="Times New Roman" w:cs="Times New Roman"/>
          <w:sz w:val="24"/>
          <w:szCs w:val="24"/>
          <w:lang w:eastAsia="ru-RU"/>
        </w:rPr>
        <w:t>, несовершеннолетнему рекомендуется не входить с ним в кабину лифта. Если же незнакомец насильно пытается ввести ребенка в кабину лифта, пусть он попытается ударить незнакомца рюкзаком, любым другим предметом, укусить за палец, а также нажать на кнопку «стоп» и выбежать из кабины лифта.</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sz w:val="24"/>
          <w:szCs w:val="24"/>
          <w:lang w:eastAsia="ru-RU"/>
        </w:rPr>
        <w:t xml:space="preserve">Также несовершеннолетнему следует знать:  </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i/>
          <w:iCs/>
          <w:sz w:val="24"/>
          <w:szCs w:val="24"/>
          <w:lang w:eastAsia="ru-RU"/>
        </w:rPr>
        <w:t xml:space="preserve">     </w:t>
      </w:r>
      <w:r w:rsidRPr="00351D5E">
        <w:rPr>
          <w:rFonts w:ascii="Times New Roman" w:hAnsi="Times New Roman" w:cs="Times New Roman"/>
          <w:sz w:val="24"/>
          <w:szCs w:val="24"/>
          <w:lang w:eastAsia="ru-RU"/>
        </w:rPr>
        <w:t> -не стоит заходить одному в неосвещенный подъезд в темное время суток;</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-быть очень осторожным при знакомствах, не соглашаться идти в гости к незнакомцам, не вступать с ними в разговор;</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-нельзя одному без сопровождения взрослых садиться в попутный автомобиль, не соглашаться на предложение посторонних подвезти дома;</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-если заметил преследование незнакомого человека – обратиться к сотруднику полиции, при его отсутствии – к любому прохожему;</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-избегать пересечения на улице с компаниями молодых людей, в особенности, если они находятся в состоянии опьянения. </w:t>
      </w:r>
    </w:p>
    <w:p w:rsidR="00AD0FF5" w:rsidRPr="0008297C"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В завершение, хотелось бы обратить внимание на то, что быстрое раскрытие преступлений зависит от того, насколько быстро информация о нем поступит в полицию. Сразу</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 xml:space="preserve">же как преступление свершилось – необходимо сообщить по телефону «02», для </w:t>
      </w:r>
      <w:r w:rsidRPr="00351D5E">
        <w:rPr>
          <w:rFonts w:ascii="Times New Roman" w:hAnsi="Times New Roman" w:cs="Times New Roman"/>
          <w:sz w:val="24"/>
          <w:szCs w:val="24"/>
          <w:lang w:eastAsia="ru-RU"/>
        </w:rPr>
        <w:lastRenderedPageBreak/>
        <w:t>оперативного реагирования  и выезда оперативной группы полиции, задержания преступников по «горячим следам».</w:t>
      </w:r>
    </w:p>
    <w:p w:rsidR="00AD0FF5" w:rsidRDefault="00AD0FF5" w:rsidP="00AD0FF5">
      <w:pPr>
        <w:spacing w:before="100" w:beforeAutospacing="1" w:after="100" w:afterAutospacing="1" w:line="240" w:lineRule="auto"/>
        <w:jc w:val="center"/>
        <w:rPr>
          <w:noProof/>
          <w:lang w:eastAsia="ru-RU"/>
        </w:rPr>
      </w:pPr>
      <w:r>
        <w:rPr>
          <w:noProof/>
          <w:lang w:eastAsia="ru-RU"/>
        </w:rPr>
        <w:drawing>
          <wp:inline distT="0" distB="0" distL="0" distR="0">
            <wp:extent cx="5191125" cy="7781925"/>
            <wp:effectExtent l="0" t="0" r="9525" b="9525"/>
            <wp:docPr id="3" name="Рисунок 3" descr="http://www.adm-tomari.ru/upload/medialibrary/29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dm-tomari.ru/upload/medialibrary/29b/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91125" cy="7781925"/>
                    </a:xfrm>
                    <a:prstGeom prst="rect">
                      <a:avLst/>
                    </a:prstGeom>
                    <a:noFill/>
                    <a:ln>
                      <a:noFill/>
                    </a:ln>
                  </pic:spPr>
                </pic:pic>
              </a:graphicData>
            </a:graphic>
          </wp:inline>
        </w:drawing>
      </w:r>
    </w:p>
    <w:p w:rsidR="00AD0FF5" w:rsidRPr="008B5723" w:rsidRDefault="00AD0FF5" w:rsidP="00AD0FF5">
      <w:pPr>
        <w:spacing w:before="100" w:beforeAutospacing="1" w:after="100" w:afterAutospacing="1" w:line="240" w:lineRule="auto"/>
        <w:rPr>
          <w:rFonts w:ascii="Times New Roman" w:hAnsi="Times New Roman" w:cs="Times New Roman"/>
          <w:color w:val="990000"/>
          <w:sz w:val="28"/>
          <w:szCs w:val="28"/>
          <w:lang w:eastAsia="ru-RU"/>
        </w:rPr>
      </w:pPr>
      <w:r>
        <w:rPr>
          <w:noProof/>
          <w:lang w:eastAsia="ru-RU"/>
        </w:rPr>
        <w:t xml:space="preserve">                                                           </w:t>
      </w:r>
      <w:r w:rsidRPr="008B5723">
        <w:rPr>
          <w:rFonts w:ascii="Times New Roman" w:hAnsi="Times New Roman" w:cs="Times New Roman"/>
          <w:color w:val="990000"/>
          <w:sz w:val="28"/>
          <w:szCs w:val="28"/>
          <w:lang w:eastAsia="ru-RU"/>
        </w:rPr>
        <w:t>Рекомендации родителям</w:t>
      </w:r>
    </w:p>
    <w:p w:rsidR="00AD0FF5" w:rsidRPr="00351D5E" w:rsidRDefault="00AD0FF5" w:rsidP="00AD0FF5">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1. Ваши отношения с детьми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AD0FF5" w:rsidRPr="00351D5E" w:rsidRDefault="00AD0FF5" w:rsidP="00AD0FF5">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2. Ребенок один в квартире</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Основными правилами, если ребенок остается один дома, должны быть:</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Постоянно повторяйте правила поведения, устраивайте маленькие экзамены, разбирайте ошибки.</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Сами неукоснительно выполняйте правила по безопасности. Будьте примером.</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Выучите с ребенком, как его зовут, и как зовут его родителей, а также домашний адрес и телефон.</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Уберите все предметы, которыми он может пораниться.</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Проверьте, не оставили ли вы включенной воду или газ, выключили ли электронагревательные приборы.</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Закройте окна и тщательно заприте входную дверь.</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AD0FF5" w:rsidRPr="00351D5E" w:rsidRDefault="00AD0FF5" w:rsidP="00AD0FF5">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w:t>
      </w:r>
      <w:r w:rsidRPr="00351D5E">
        <w:rPr>
          <w:rFonts w:ascii="Times New Roman" w:hAnsi="Times New Roman" w:cs="Times New Roman"/>
          <w:sz w:val="24"/>
          <w:szCs w:val="24"/>
          <w:lang w:eastAsia="ru-RU"/>
        </w:rPr>
        <w:lastRenderedPageBreak/>
        <w:t>его нужно в недоступном для детей месте, в сейфе, где хранятся ключи и код от сейфа должны знать только взрослые.</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AD0FF5" w:rsidRPr="00351D5E" w:rsidRDefault="00AD0FF5" w:rsidP="00AD0FF5">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AD0FF5" w:rsidRPr="00351D5E" w:rsidRDefault="00AD0FF5" w:rsidP="00AD0FF5">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покидая квартиру, часто оставляют ее открытой, мол я быстро вернусь;</w:t>
      </w:r>
    </w:p>
    <w:p w:rsidR="00AD0FF5" w:rsidRPr="00351D5E" w:rsidRDefault="00AD0FF5" w:rsidP="00AD0FF5">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беззаботно выбрасываю мусор или забирают почту, когда у них за спиной кто-то появился;</w:t>
      </w:r>
    </w:p>
    <w:p w:rsidR="00AD0FF5" w:rsidRPr="00351D5E" w:rsidRDefault="00AD0FF5" w:rsidP="00AD0FF5">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садятся в лифт с незнакомыми людьми.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Прежде чем открыть дверь, посмотри в глазок, нет ли за дверью посторонних.</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тебе не видно, но ты слышишь голоса, подожди, пока люди не уйдут с площадки.</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ты вышел из квартиры и увидел подозрительных людей, вернись немедленно обратно.</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просматривай почту около ящика, поднимись домой и посмотри там.</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AD0FF5" w:rsidRPr="00351D5E" w:rsidRDefault="00AD0FF5" w:rsidP="00AD0FF5">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AD0FF5" w:rsidRPr="00351D5E" w:rsidRDefault="00AD0FF5" w:rsidP="00AD0FF5">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3. Общение по телефону</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Поднимая трубку, не называй своего имени или имени звонящего, ты можешь ошибиться.</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Никогда и никому не говори, что ты дома один.</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просят назвать адрес, не называй, попроси перезвонить позже.</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Договариваясь о встрече с друзьями, назначай ее на время, когда в квартире будет еще кто-то, кроме тебя.</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тебя пытаются втянуть в непристойный разговор, положи трубку и сообщи обязательно родителям.</w:t>
      </w:r>
    </w:p>
    <w:p w:rsidR="00AD0FF5" w:rsidRPr="00351D5E" w:rsidRDefault="00AD0FF5" w:rsidP="00AD0FF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4. Общение с посторонними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забудьте предупредить воспитателя о том, кто придет за ребенком.</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вашего ребенка пытаются увести насильно, он должен привлечь к себе внимание людей, крича: «Это не мои родители! Я их не знаю!»</w:t>
      </w:r>
    </w:p>
    <w:p w:rsidR="00AD0FF5" w:rsidRPr="00351D5E" w:rsidRDefault="00AD0FF5" w:rsidP="00AD0FF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ребенка доставили в милицию, он должен сообщить свой адрес, телефон родителей и свое имя.</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6. Звонок в дверь</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7. Лифт</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решил продолжать подниматься на лифте вместе с незнакомым, он должен стать лицом к вошедшему, заняв место рядом с дверью.</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AD0FF5" w:rsidRDefault="00AD0FF5" w:rsidP="00AD0FF5">
      <w:pPr>
        <w:spacing w:before="100" w:beforeAutospacing="1" w:after="100" w:afterAutospacing="1" w:line="240" w:lineRule="auto"/>
        <w:jc w:val="both"/>
        <w:rPr>
          <w:rFonts w:ascii="Times New Roman" w:hAnsi="Times New Roman" w:cs="Times New Roman"/>
          <w:color w:val="990000"/>
          <w:sz w:val="24"/>
          <w:szCs w:val="24"/>
          <w:lang w:eastAsia="ru-RU"/>
        </w:rPr>
      </w:pP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8. Опасность со стороны родителей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AD0FF5" w:rsidRPr="00351D5E" w:rsidRDefault="00AD0FF5" w:rsidP="00AD0FF5">
      <w:pPr>
        <w:numPr>
          <w:ilvl w:val="0"/>
          <w:numId w:val="9"/>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AD0FF5" w:rsidRPr="00351D5E" w:rsidRDefault="00AD0FF5" w:rsidP="00AD0FF5">
      <w:pPr>
        <w:numPr>
          <w:ilvl w:val="0"/>
          <w:numId w:val="9"/>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9. Ребенок и улица</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10. Места большого скопления людей</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AD0FF5" w:rsidRPr="00351D5E" w:rsidRDefault="00AD0FF5" w:rsidP="00AD0FF5">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AD0FF5" w:rsidRPr="00351D5E" w:rsidRDefault="00AD0FF5" w:rsidP="00AD0FF5">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AD0FF5" w:rsidRPr="00351D5E" w:rsidRDefault="00AD0FF5" w:rsidP="00AD0FF5">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AD0FF5" w:rsidRPr="00351D5E" w:rsidRDefault="00AD0FF5" w:rsidP="00AD0FF5">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i/>
          <w:iCs/>
          <w:sz w:val="24"/>
          <w:szCs w:val="24"/>
          <w:lang w:eastAsia="ru-RU"/>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Дополнительные рекомендации для родителей. </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w:t>
      </w:r>
      <w:r>
        <w:rPr>
          <w:rFonts w:ascii="Times New Roman" w:hAnsi="Times New Roman" w:cs="Times New Roman"/>
          <w:sz w:val="24"/>
          <w:szCs w:val="24"/>
          <w:lang w:eastAsia="ru-RU"/>
        </w:rPr>
        <w:t>н</w:t>
      </w:r>
      <w:r w:rsidRPr="00351D5E">
        <w:rPr>
          <w:rFonts w:ascii="Times New Roman" w:hAnsi="Times New Roman" w:cs="Times New Roman"/>
          <w:sz w:val="24"/>
          <w:szCs w:val="24"/>
          <w:lang w:eastAsia="ru-RU"/>
        </w:rPr>
        <w:t>ую помощь розыскным службам.</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w:t>
      </w:r>
      <w:r w:rsidRPr="00351D5E">
        <w:rPr>
          <w:rFonts w:ascii="Times New Roman" w:hAnsi="Times New Roman" w:cs="Times New Roman"/>
          <w:sz w:val="24"/>
          <w:szCs w:val="24"/>
          <w:lang w:eastAsia="ru-RU"/>
        </w:rPr>
        <w:lastRenderedPageBreak/>
        <w:t>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общение с незнакомыми людьми ограничить только дружескими приветствиями. На все предложения незнакомых отвечать: </w:t>
      </w:r>
      <w:r w:rsidRPr="00351D5E">
        <w:rPr>
          <w:rFonts w:ascii="Times New Roman" w:hAnsi="Times New Roman" w:cs="Times New Roman"/>
          <w:color w:val="990000"/>
          <w:sz w:val="24"/>
          <w:szCs w:val="24"/>
          <w:lang w:eastAsia="ru-RU"/>
        </w:rPr>
        <w:t>"Нет!"</w:t>
      </w:r>
      <w:r w:rsidRPr="00351D5E">
        <w:rPr>
          <w:rFonts w:ascii="Times New Roman" w:hAnsi="Times New Roman" w:cs="Times New Roman"/>
          <w:sz w:val="24"/>
          <w:szCs w:val="24"/>
          <w:lang w:eastAsia="ru-RU"/>
        </w:rPr>
        <w:t xml:space="preserve"> - и немедленно уходить от них.,</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 поддаваться</w:t>
      </w:r>
      <w:r w:rsidRPr="00351D5E">
        <w:rPr>
          <w:rFonts w:ascii="Times New Roman" w:hAnsi="Times New Roman" w:cs="Times New Roman"/>
          <w:sz w:val="24"/>
          <w:szCs w:val="24"/>
          <w:lang w:eastAsia="ru-RU"/>
        </w:rPr>
        <w:t xml:space="preserve">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ни в коем случае и никуда </w:t>
      </w: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ходить с незнакомыми, будь это "взрослые" дяди или дворовая компания.,</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не </w:t>
      </w:r>
      <w:r w:rsidRPr="00351D5E">
        <w:rPr>
          <w:rFonts w:ascii="Times New Roman" w:hAnsi="Times New Roman" w:cs="Times New Roman"/>
          <w:sz w:val="24"/>
          <w:szCs w:val="24"/>
          <w:lang w:eastAsia="ru-RU"/>
        </w:rPr>
        <w:t>входить с незнакомым человеком в лифт.,</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садиться в машину к незнакомым лицам.,</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никогда </w:t>
      </w: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Думается, что проведение такой игры и в наших семьях может сыграть положительную роль.,</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играть на улице с наступлением темноты и не гулять далеко от дома.,</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избегать безлюдных мест, оврагов, пустырей, заброшенных домов, сараев, чердаков, подвалов.,</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отправляться одному в дальние поездки.,</w:t>
      </w:r>
    </w:p>
    <w:p w:rsidR="00AD0FF5" w:rsidRPr="00351D5E"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что бы ни случилось, сразу же рассказать обо всем родителям или взрослым, которым доверяет ребенок.</w:t>
      </w:r>
    </w:p>
    <w:p w:rsidR="00AD0FF5" w:rsidRDefault="00AD0FF5" w:rsidP="00AD0FF5">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AD0FF5" w:rsidRDefault="00AD0FF5" w:rsidP="00AD0FF5">
      <w:pPr>
        <w:spacing w:before="100" w:beforeAutospacing="1" w:after="100" w:afterAutospacing="1" w:line="240" w:lineRule="auto"/>
        <w:jc w:val="both"/>
        <w:rPr>
          <w:rFonts w:ascii="Times New Roman" w:hAnsi="Times New Roman" w:cs="Times New Roman"/>
          <w:sz w:val="24"/>
          <w:szCs w:val="24"/>
          <w:lang w:eastAsia="ru-RU"/>
        </w:rPr>
      </w:pP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53"/>
        <w:gridCol w:w="5590"/>
      </w:tblGrid>
      <w:tr w:rsidR="00AD0FF5" w:rsidRPr="00F830CC" w:rsidTr="004F52E4">
        <w:trPr>
          <w:tblCellSpacing w:w="15" w:type="dxa"/>
        </w:trPr>
        <w:tc>
          <w:tcPr>
            <w:tcW w:w="0" w:type="auto"/>
            <w:tcBorders>
              <w:top w:val="outset" w:sz="6" w:space="0" w:color="auto"/>
              <w:bottom w:val="outset" w:sz="6" w:space="0" w:color="auto"/>
              <w:right w:val="outset" w:sz="6" w:space="0" w:color="auto"/>
            </w:tcBorders>
          </w:tcPr>
          <w:p w:rsidR="00AD0FF5" w:rsidRPr="00351D5E" w:rsidRDefault="00AD0FF5" w:rsidP="004F52E4">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lastRenderedPageBreak/>
              <w:t>Что не надо говорить...</w:t>
            </w:r>
          </w:p>
        </w:tc>
        <w:tc>
          <w:tcPr>
            <w:tcW w:w="0" w:type="auto"/>
            <w:tcBorders>
              <w:top w:val="outset" w:sz="6" w:space="0" w:color="auto"/>
              <w:left w:val="outset" w:sz="6" w:space="0" w:color="auto"/>
              <w:bottom w:val="outset" w:sz="6" w:space="0" w:color="auto"/>
            </w:tcBorders>
          </w:tcPr>
          <w:p w:rsidR="00AD0FF5" w:rsidRPr="00351D5E" w:rsidRDefault="00AD0FF5" w:rsidP="004F52E4">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t>Вместо этого скажите...</w:t>
            </w:r>
          </w:p>
        </w:tc>
      </w:tr>
      <w:tr w:rsidR="00AD0FF5" w:rsidRPr="00F830CC" w:rsidTr="004F52E4">
        <w:trPr>
          <w:tblCellSpacing w:w="15" w:type="dxa"/>
        </w:trPr>
        <w:tc>
          <w:tcPr>
            <w:tcW w:w="0" w:type="auto"/>
            <w:tcBorders>
              <w:top w:val="outset" w:sz="6" w:space="0" w:color="auto"/>
              <w:bottom w:val="outset" w:sz="6" w:space="0" w:color="auto"/>
              <w:right w:val="outset" w:sz="6" w:space="0" w:color="auto"/>
            </w:tcBorders>
          </w:tcPr>
          <w:p w:rsidR="00AD0FF5" w:rsidRPr="00351D5E" w:rsidRDefault="00AD0FF5" w:rsidP="004F52E4">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1. Не разговаривай с незнакомыми людьми.</w:t>
            </w:r>
            <w:r w:rsidRPr="00351D5E">
              <w:rPr>
                <w:rFonts w:ascii="Times New Roman" w:hAnsi="Times New Roman" w:cs="Times New Roman"/>
                <w:sz w:val="24"/>
                <w:szCs w:val="24"/>
                <w:lang w:eastAsia="ru-RU"/>
              </w:rPr>
              <w:br/>
              <w:t>2. Кругом полно психов.</w:t>
            </w:r>
            <w:r w:rsidRPr="00351D5E">
              <w:rPr>
                <w:rFonts w:ascii="Times New Roman" w:hAnsi="Times New Roman" w:cs="Times New Roman"/>
                <w:sz w:val="24"/>
                <w:szCs w:val="24"/>
                <w:lang w:eastAsia="ru-RU"/>
              </w:rPr>
              <w:br/>
              <w:t>3. Тебя могут украсть.</w:t>
            </w:r>
            <w:r w:rsidRPr="00351D5E">
              <w:rPr>
                <w:rFonts w:ascii="Times New Roman" w:hAnsi="Times New Roman" w:cs="Times New Roman"/>
                <w:sz w:val="24"/>
                <w:szCs w:val="24"/>
                <w:lang w:eastAsia="ru-RU"/>
              </w:rPr>
              <w:br/>
              <w:t>4. Детям гулять в парках очень опасно.</w:t>
            </w:r>
            <w:r w:rsidRPr="00351D5E">
              <w:rPr>
                <w:rFonts w:ascii="Times New Roman" w:hAnsi="Times New Roman" w:cs="Times New Roman"/>
                <w:sz w:val="24"/>
                <w:szCs w:val="24"/>
                <w:lang w:eastAsia="ru-RU"/>
              </w:rPr>
              <w:br/>
              <w:t>5. В наши дни никому нельзя доверять.</w:t>
            </w:r>
          </w:p>
        </w:tc>
        <w:tc>
          <w:tcPr>
            <w:tcW w:w="0" w:type="auto"/>
            <w:tcBorders>
              <w:top w:val="outset" w:sz="6" w:space="0" w:color="auto"/>
              <w:left w:val="outset" w:sz="6" w:space="0" w:color="auto"/>
              <w:bottom w:val="outset" w:sz="6" w:space="0" w:color="auto"/>
            </w:tcBorders>
          </w:tcPr>
          <w:p w:rsidR="00AD0FF5" w:rsidRPr="00351D5E" w:rsidRDefault="00AD0FF5" w:rsidP="004F52E4">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1. С незнакомыми людьми надо вести себя следующим образом...</w:t>
            </w:r>
            <w:r w:rsidRPr="00351D5E">
              <w:rPr>
                <w:rFonts w:ascii="Times New Roman" w:hAnsi="Times New Roman" w:cs="Times New Roman"/>
                <w:sz w:val="24"/>
                <w:szCs w:val="24"/>
                <w:lang w:eastAsia="ru-RU"/>
              </w:rPr>
              <w:br/>
              <w:t>2. Большинство людей заслуживают доверия, но...</w:t>
            </w:r>
            <w:r w:rsidRPr="00351D5E">
              <w:rPr>
                <w:rFonts w:ascii="Times New Roman" w:hAnsi="Times New Roman" w:cs="Times New Roman"/>
                <w:sz w:val="24"/>
                <w:szCs w:val="24"/>
                <w:lang w:eastAsia="ru-RU"/>
              </w:rPr>
              <w:br/>
              <w:t>3. С тобой ничего не случится, если...</w:t>
            </w:r>
            <w:r w:rsidRPr="00351D5E">
              <w:rPr>
                <w:rFonts w:ascii="Times New Roman" w:hAnsi="Times New Roman" w:cs="Times New Roman"/>
                <w:sz w:val="24"/>
                <w:szCs w:val="24"/>
                <w:lang w:eastAsia="ru-RU"/>
              </w:rPr>
              <w:br/>
              <w:t>4. Если кто-нибудь подойдет к тебе...</w:t>
            </w:r>
            <w:r w:rsidRPr="00351D5E">
              <w:rPr>
                <w:rFonts w:ascii="Times New Roman" w:hAnsi="Times New Roman" w:cs="Times New Roman"/>
                <w:sz w:val="24"/>
                <w:szCs w:val="24"/>
                <w:lang w:eastAsia="ru-RU"/>
              </w:rPr>
              <w:br/>
              <w:t>5. Ты можешь обратиться за помощью...</w:t>
            </w:r>
          </w:p>
        </w:tc>
      </w:tr>
    </w:tbl>
    <w:p w:rsidR="00AD0FF5" w:rsidRPr="00351D5E" w:rsidRDefault="00AD0FF5" w:rsidP="00AD0FF5">
      <w:pPr>
        <w:numPr>
          <w:ilvl w:val="0"/>
          <w:numId w:val="1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AD0FF5" w:rsidRPr="00351D5E" w:rsidRDefault="00AD0FF5" w:rsidP="00AD0FF5">
      <w:pPr>
        <w:numPr>
          <w:ilvl w:val="0"/>
          <w:numId w:val="1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AD0FF5" w:rsidRPr="00351D5E" w:rsidRDefault="00AD0FF5" w:rsidP="00AD0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В случае если ваш ребенок или близкий человек похищен и вас шантажируют: </w:t>
      </w:r>
    </w:p>
    <w:p w:rsidR="00AD0FF5" w:rsidRPr="00351D5E" w:rsidRDefault="00AD0FF5" w:rsidP="00AD0FF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AD0FF5" w:rsidRPr="00351D5E" w:rsidRDefault="00AD0FF5" w:rsidP="00AD0FF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AD0FF5" w:rsidRPr="00351D5E" w:rsidRDefault="00AD0FF5" w:rsidP="00AD0FF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w:t>
      </w:r>
      <w:r>
        <w:rPr>
          <w:rFonts w:ascii="Times New Roman" w:hAnsi="Times New Roman" w:cs="Times New Roman"/>
          <w:sz w:val="24"/>
          <w:szCs w:val="24"/>
          <w:lang w:eastAsia="ru-RU"/>
        </w:rPr>
        <w:t>а</w:t>
      </w:r>
      <w:r w:rsidRPr="00351D5E">
        <w:rPr>
          <w:rFonts w:ascii="Times New Roman" w:hAnsi="Times New Roman" w:cs="Times New Roman"/>
          <w:sz w:val="24"/>
          <w:szCs w:val="24"/>
          <w:lang w:eastAsia="ru-RU"/>
        </w:rPr>
        <w:t>ться всего: от тактики разговоров при телефонном звонке, до тактики обмена заложника).</w:t>
      </w:r>
    </w:p>
    <w:p w:rsidR="00AD0FF5" w:rsidRPr="00351D5E" w:rsidRDefault="00AD0FF5" w:rsidP="00AD0FF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AD0FF5" w:rsidRPr="00351D5E" w:rsidRDefault="00AD0FF5" w:rsidP="00AD0FF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AD0FF5" w:rsidRDefault="00AD0FF5" w:rsidP="00AD0FF5"/>
    <w:p w:rsidR="00AD0FF5" w:rsidRDefault="00AD0FF5" w:rsidP="00AD0FF5"/>
    <w:p w:rsidR="00AD0FF5" w:rsidRDefault="00AD0FF5" w:rsidP="00AD0FF5"/>
    <w:p w:rsidR="00AD0FF5" w:rsidRDefault="00AD0FF5" w:rsidP="00AD0FF5"/>
    <w:p w:rsidR="00F474D4" w:rsidRDefault="00F474D4">
      <w:bookmarkStart w:id="0" w:name="_GoBack"/>
      <w:bookmarkEnd w:id="0"/>
    </w:p>
    <w:sectPr w:rsidR="00F47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38"/>
    <w:multiLevelType w:val="multilevel"/>
    <w:tmpl w:val="1214E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B00571"/>
    <w:multiLevelType w:val="multilevel"/>
    <w:tmpl w:val="BE287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FE082F"/>
    <w:multiLevelType w:val="hybridMultilevel"/>
    <w:tmpl w:val="C3C8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170CC"/>
    <w:multiLevelType w:val="hybridMultilevel"/>
    <w:tmpl w:val="3D46F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6B70BB"/>
    <w:multiLevelType w:val="multilevel"/>
    <w:tmpl w:val="3044FF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838302F"/>
    <w:multiLevelType w:val="multilevel"/>
    <w:tmpl w:val="77624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920B45"/>
    <w:multiLevelType w:val="multilevel"/>
    <w:tmpl w:val="2500C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B88783C"/>
    <w:multiLevelType w:val="multilevel"/>
    <w:tmpl w:val="B1628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3D7B5F"/>
    <w:multiLevelType w:val="multilevel"/>
    <w:tmpl w:val="8DD8F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D6D5749"/>
    <w:multiLevelType w:val="multilevel"/>
    <w:tmpl w:val="9EB27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4A526B"/>
    <w:multiLevelType w:val="hybridMultilevel"/>
    <w:tmpl w:val="AC826D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634F5"/>
    <w:multiLevelType w:val="multilevel"/>
    <w:tmpl w:val="A3662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A62B51"/>
    <w:multiLevelType w:val="multilevel"/>
    <w:tmpl w:val="042A4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6"/>
  </w:num>
  <w:num w:numId="6">
    <w:abstractNumId w:val="7"/>
  </w:num>
  <w:num w:numId="7">
    <w:abstractNumId w:val="5"/>
  </w:num>
  <w:num w:numId="8">
    <w:abstractNumId w:val="9"/>
  </w:num>
  <w:num w:numId="9">
    <w:abstractNumId w:val="0"/>
  </w:num>
  <w:num w:numId="10">
    <w:abstractNumId w:val="8"/>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56"/>
    <w:rsid w:val="00021763"/>
    <w:rsid w:val="002108E4"/>
    <w:rsid w:val="00444AF0"/>
    <w:rsid w:val="005061D5"/>
    <w:rsid w:val="009C692B"/>
    <w:rsid w:val="00A16D9D"/>
    <w:rsid w:val="00A65956"/>
    <w:rsid w:val="00AD0FF5"/>
    <w:rsid w:val="00B80DB3"/>
    <w:rsid w:val="00E16E81"/>
    <w:rsid w:val="00F4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6E81"/>
    <w:pPr>
      <w:ind w:left="720"/>
      <w:contextualSpacing/>
    </w:pPr>
  </w:style>
  <w:style w:type="paragraph" w:styleId="a5">
    <w:name w:val="Balloon Text"/>
    <w:basedOn w:val="a"/>
    <w:link w:val="a6"/>
    <w:uiPriority w:val="99"/>
    <w:semiHidden/>
    <w:unhideWhenUsed/>
    <w:rsid w:val="00021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763"/>
    <w:rPr>
      <w:rFonts w:ascii="Tahoma" w:hAnsi="Tahoma" w:cs="Tahoma"/>
      <w:sz w:val="16"/>
      <w:szCs w:val="16"/>
    </w:rPr>
  </w:style>
  <w:style w:type="paragraph" w:customStyle="1" w:styleId="ConsPlusTitle">
    <w:name w:val="ConsPlusTitle"/>
    <w:rsid w:val="009C69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9C692B"/>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6E81"/>
    <w:pPr>
      <w:ind w:left="720"/>
      <w:contextualSpacing/>
    </w:pPr>
  </w:style>
  <w:style w:type="paragraph" w:styleId="a5">
    <w:name w:val="Balloon Text"/>
    <w:basedOn w:val="a"/>
    <w:link w:val="a6"/>
    <w:uiPriority w:val="99"/>
    <w:semiHidden/>
    <w:unhideWhenUsed/>
    <w:rsid w:val="00021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763"/>
    <w:rPr>
      <w:rFonts w:ascii="Tahoma" w:hAnsi="Tahoma" w:cs="Tahoma"/>
      <w:sz w:val="16"/>
      <w:szCs w:val="16"/>
    </w:rPr>
  </w:style>
  <w:style w:type="paragraph" w:customStyle="1" w:styleId="ConsPlusTitle">
    <w:name w:val="ConsPlusTitle"/>
    <w:rsid w:val="009C69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9C692B"/>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201">
      <w:bodyDiv w:val="1"/>
      <w:marLeft w:val="0"/>
      <w:marRight w:val="0"/>
      <w:marTop w:val="0"/>
      <w:marBottom w:val="0"/>
      <w:divBdr>
        <w:top w:val="none" w:sz="0" w:space="0" w:color="auto"/>
        <w:left w:val="none" w:sz="0" w:space="0" w:color="auto"/>
        <w:bottom w:val="none" w:sz="0" w:space="0" w:color="auto"/>
        <w:right w:val="none" w:sz="0" w:space="0" w:color="auto"/>
      </w:divBdr>
      <w:divsChild>
        <w:div w:id="1057900780">
          <w:marLeft w:val="0"/>
          <w:marRight w:val="0"/>
          <w:marTop w:val="0"/>
          <w:marBottom w:val="0"/>
          <w:divBdr>
            <w:top w:val="none" w:sz="0" w:space="0" w:color="auto"/>
            <w:left w:val="none" w:sz="0" w:space="0" w:color="auto"/>
            <w:bottom w:val="none" w:sz="0" w:space="0" w:color="auto"/>
            <w:right w:val="none" w:sz="0" w:space="0" w:color="auto"/>
          </w:divBdr>
        </w:div>
        <w:div w:id="641233199">
          <w:marLeft w:val="0"/>
          <w:marRight w:val="0"/>
          <w:marTop w:val="0"/>
          <w:marBottom w:val="0"/>
          <w:divBdr>
            <w:top w:val="none" w:sz="0" w:space="0" w:color="auto"/>
            <w:left w:val="none" w:sz="0" w:space="0" w:color="auto"/>
            <w:bottom w:val="none" w:sz="0" w:space="0" w:color="auto"/>
            <w:right w:val="none" w:sz="0" w:space="0" w:color="auto"/>
          </w:divBdr>
        </w:div>
        <w:div w:id="1271623274">
          <w:marLeft w:val="0"/>
          <w:marRight w:val="0"/>
          <w:marTop w:val="0"/>
          <w:marBottom w:val="0"/>
          <w:divBdr>
            <w:top w:val="none" w:sz="0" w:space="0" w:color="auto"/>
            <w:left w:val="none" w:sz="0" w:space="0" w:color="auto"/>
            <w:bottom w:val="none" w:sz="0" w:space="0" w:color="auto"/>
            <w:right w:val="none" w:sz="0" w:space="0" w:color="auto"/>
          </w:divBdr>
        </w:div>
        <w:div w:id="32778237">
          <w:marLeft w:val="0"/>
          <w:marRight w:val="0"/>
          <w:marTop w:val="0"/>
          <w:marBottom w:val="0"/>
          <w:divBdr>
            <w:top w:val="none" w:sz="0" w:space="0" w:color="auto"/>
            <w:left w:val="none" w:sz="0" w:space="0" w:color="auto"/>
            <w:bottom w:val="none" w:sz="0" w:space="0" w:color="auto"/>
            <w:right w:val="none" w:sz="0" w:space="0" w:color="auto"/>
          </w:divBdr>
        </w:div>
        <w:div w:id="989363026">
          <w:marLeft w:val="0"/>
          <w:marRight w:val="0"/>
          <w:marTop w:val="0"/>
          <w:marBottom w:val="0"/>
          <w:divBdr>
            <w:top w:val="none" w:sz="0" w:space="0" w:color="auto"/>
            <w:left w:val="none" w:sz="0" w:space="0" w:color="auto"/>
            <w:bottom w:val="none" w:sz="0" w:space="0" w:color="auto"/>
            <w:right w:val="none" w:sz="0" w:space="0" w:color="auto"/>
          </w:divBdr>
        </w:div>
        <w:div w:id="555119943">
          <w:marLeft w:val="0"/>
          <w:marRight w:val="0"/>
          <w:marTop w:val="0"/>
          <w:marBottom w:val="0"/>
          <w:divBdr>
            <w:top w:val="none" w:sz="0" w:space="0" w:color="auto"/>
            <w:left w:val="none" w:sz="0" w:space="0" w:color="auto"/>
            <w:bottom w:val="none" w:sz="0" w:space="0" w:color="auto"/>
            <w:right w:val="none" w:sz="0" w:space="0" w:color="auto"/>
          </w:divBdr>
        </w:div>
        <w:div w:id="1063140405">
          <w:marLeft w:val="0"/>
          <w:marRight w:val="0"/>
          <w:marTop w:val="0"/>
          <w:marBottom w:val="0"/>
          <w:divBdr>
            <w:top w:val="none" w:sz="0" w:space="0" w:color="auto"/>
            <w:left w:val="none" w:sz="0" w:space="0" w:color="auto"/>
            <w:bottom w:val="none" w:sz="0" w:space="0" w:color="auto"/>
            <w:right w:val="none" w:sz="0" w:space="0" w:color="auto"/>
          </w:divBdr>
        </w:div>
        <w:div w:id="1166090282">
          <w:marLeft w:val="0"/>
          <w:marRight w:val="0"/>
          <w:marTop w:val="0"/>
          <w:marBottom w:val="0"/>
          <w:divBdr>
            <w:top w:val="none" w:sz="0" w:space="0" w:color="auto"/>
            <w:left w:val="none" w:sz="0" w:space="0" w:color="auto"/>
            <w:bottom w:val="none" w:sz="0" w:space="0" w:color="auto"/>
            <w:right w:val="none" w:sz="0" w:space="0" w:color="auto"/>
          </w:divBdr>
        </w:div>
        <w:div w:id="136338150">
          <w:marLeft w:val="0"/>
          <w:marRight w:val="0"/>
          <w:marTop w:val="0"/>
          <w:marBottom w:val="0"/>
          <w:divBdr>
            <w:top w:val="none" w:sz="0" w:space="0" w:color="auto"/>
            <w:left w:val="none" w:sz="0" w:space="0" w:color="auto"/>
            <w:bottom w:val="none" w:sz="0" w:space="0" w:color="auto"/>
            <w:right w:val="none" w:sz="0" w:space="0" w:color="auto"/>
          </w:divBdr>
        </w:div>
        <w:div w:id="1054543539">
          <w:marLeft w:val="0"/>
          <w:marRight w:val="0"/>
          <w:marTop w:val="0"/>
          <w:marBottom w:val="0"/>
          <w:divBdr>
            <w:top w:val="none" w:sz="0" w:space="0" w:color="auto"/>
            <w:left w:val="none" w:sz="0" w:space="0" w:color="auto"/>
            <w:bottom w:val="none" w:sz="0" w:space="0" w:color="auto"/>
            <w:right w:val="none" w:sz="0" w:space="0" w:color="auto"/>
          </w:divBdr>
        </w:div>
        <w:div w:id="166188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098EC8AA0964C518C0E840B258EC8C072CAB55C98F41A763A96D0F69417509E4212E0A512FDb5g7B" TargetMode="External"/><Relationship Id="rId13" Type="http://schemas.openxmlformats.org/officeDocument/2006/relationships/hyperlink" Target="consultantplus://offline/ref=24C098EC8AA0964C518C0E840B258EC8C37BC4B65A9BA9107E639AD2F19B4847990B1EE1A512F953bFg3B" TargetMode="External"/><Relationship Id="rId18" Type="http://schemas.openxmlformats.org/officeDocument/2006/relationships/hyperlink" Target="consultantplus://offline/ref=24C098EC8AA0964C518C0E840B258EC8CA78C3B15D98F41A763A96D0F69417509E4212E0A512FBb5g5B" TargetMode="External"/><Relationship Id="rId26" Type="http://schemas.openxmlformats.org/officeDocument/2006/relationships/hyperlink" Target="consultantplus://offline/ref=24C098EC8AA0964C518C0E840B258EC8C37AC2B35B93A9107E639AD2F19B4847990B1EE1A512FD55bFgDB" TargetMode="External"/><Relationship Id="rId39" Type="http://schemas.openxmlformats.org/officeDocument/2006/relationships/hyperlink" Target="consultantplus://offline/ref=24C098EC8AA0964C518C0E840B258EC8C77BC6BA5B98F41A763A96D0F69417509E4212E0A512FEb5g5B" TargetMode="External"/><Relationship Id="rId3" Type="http://schemas.microsoft.com/office/2007/relationships/stylesWithEffects" Target="stylesWithEffects.xml"/><Relationship Id="rId21" Type="http://schemas.openxmlformats.org/officeDocument/2006/relationships/hyperlink" Target="consultantplus://offline/ref=24C098EC8AA0964C518C0E840B258EC8CB79C4B65D98F41A763A96D0F69417509E4212E0A512FDb5g8B" TargetMode="External"/><Relationship Id="rId34" Type="http://schemas.openxmlformats.org/officeDocument/2006/relationships/hyperlink" Target="consultantplus://offline/ref=24C098EC8AA0964C518C0E840B258EC8CB72C4B45D98F41A763A96D0F69417509E4212E0A512FDb5g4B"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consultantplus://offline/ref=24C098EC8AA0964C518C0E840B258EC8C77BC6BA5B98F41A763A96D0F69417509E4212E0A512FDb5g8B" TargetMode="External"/><Relationship Id="rId17" Type="http://schemas.openxmlformats.org/officeDocument/2006/relationships/hyperlink" Target="consultantplus://offline/ref=24C098EC8AA0964C518C0E840B258EC8C57DC6BB5E98F41A763A96D0F69417509E4212E0A512FBb5g4B" TargetMode="External"/><Relationship Id="rId25" Type="http://schemas.openxmlformats.org/officeDocument/2006/relationships/hyperlink" Target="consultantplus://offline/ref=24C098EC8AA0964C518C0E840B258EC8C073C5B757C5FE122F3694bDg7B" TargetMode="External"/><Relationship Id="rId33" Type="http://schemas.openxmlformats.org/officeDocument/2006/relationships/hyperlink" Target="consultantplus://offline/ref=24C098EC8AA0964C518C0E840B258EC8C37AC2B35B93A9107E639AD2F19B4847990B1EE1A512FD56bFgAB" TargetMode="External"/><Relationship Id="rId38" Type="http://schemas.openxmlformats.org/officeDocument/2006/relationships/hyperlink" Target="consultantplus://offline/ref=24C098EC8AA0964C518C0E840B258EC8CB72C4B45D98F41A763A96D0F69417509E4212E0A512FDb5g4B" TargetMode="External"/><Relationship Id="rId2" Type="http://schemas.openxmlformats.org/officeDocument/2006/relationships/styles" Target="styles.xml"/><Relationship Id="rId16" Type="http://schemas.openxmlformats.org/officeDocument/2006/relationships/hyperlink" Target="consultantplus://offline/ref=24C098EC8AA0964C518C0E840B258EC8C578C3B65E98F41A763A96D0F69417509E4212E0A512FEb5g1B" TargetMode="External"/><Relationship Id="rId20" Type="http://schemas.openxmlformats.org/officeDocument/2006/relationships/hyperlink" Target="consultantplus://offline/ref=24C098EC8AA0964C518C0E840B258EC8C379C3BB5892A9107E639AD2F19B4847990B1EE1A512FE58bFg9B" TargetMode="External"/><Relationship Id="rId29" Type="http://schemas.openxmlformats.org/officeDocument/2006/relationships/hyperlink" Target="consultantplus://offline/ref=24C098EC8AA0964C518C0E840B258EC8C578C3B65E98F41A763A96D0F69417509E4212E0A512FEb5g5B"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4C098EC8AA0964C518C0E840B258EC8C379C1B35894A9107E639AD2F19B4847990B1EE1A517FF50bFg2B" TargetMode="External"/><Relationship Id="rId24" Type="http://schemas.openxmlformats.org/officeDocument/2006/relationships/hyperlink" Target="consultantplus://offline/ref=24C098EC8AA0964C518C0E840B258EC8C379C0B4599AA9107E639AD2F19B4847990B1EE1A512FD53bFgCB" TargetMode="External"/><Relationship Id="rId32" Type="http://schemas.openxmlformats.org/officeDocument/2006/relationships/hyperlink" Target="consultantplus://offline/ref=24C098EC8AA0964C518C0E840B258EC8C57DC6BB5E98F41A763A96D0F69417509E4212E0A512FBb5g6B" TargetMode="External"/><Relationship Id="rId37" Type="http://schemas.openxmlformats.org/officeDocument/2006/relationships/hyperlink" Target="consultantplus://offline/ref=24C098EC8AA0964C518C0E840B258EC8C77BC6BA5B98F41A763A96D0F69417509E4212E0A512FEb5g4B"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24C098EC8AA0964C518C0E840B258EC8C77CC7B35E98F41A763A96D0F69417509E4212E0A512FDb5g8B" TargetMode="External"/><Relationship Id="rId23" Type="http://schemas.openxmlformats.org/officeDocument/2006/relationships/hyperlink" Target="consultantplus://offline/ref=24C098EC8AA0964C518C0E840B258EC8C37AC2B35A95A9107E639AD2F19B4847990B1EE1A512FC53bFgFB" TargetMode="External"/><Relationship Id="rId28" Type="http://schemas.openxmlformats.org/officeDocument/2006/relationships/hyperlink" Target="consultantplus://offline/ref=24C098EC8AA0964C518C0E840B258EC8CA73CBBB5898F41A763A96D0F69417509E4212E0A512FCb5g1B" TargetMode="External"/><Relationship Id="rId36" Type="http://schemas.openxmlformats.org/officeDocument/2006/relationships/hyperlink" Target="consultantplus://offline/ref=24C098EC8AA0964C518C0E840B258EC8C379C0B45492A9107E639AD2F19B4847990B1EE1A512FC50bFgDB" TargetMode="External"/><Relationship Id="rId10" Type="http://schemas.openxmlformats.org/officeDocument/2006/relationships/hyperlink" Target="consultantplus://offline/ref=24C098EC8AA0964C518C0E840B258EC8C379C1B05B91A9107E639AD2F19B4847990B1EE1A512FB56bFgCB" TargetMode="External"/><Relationship Id="rId19" Type="http://schemas.openxmlformats.org/officeDocument/2006/relationships/hyperlink" Target="consultantplus://offline/ref=24C098EC8AA0964C518C0E840B258EC8C37AC5B45E96A9107E639AD2F19B4847990B1EE1A512FC57bFg3B" TargetMode="External"/><Relationship Id="rId31" Type="http://schemas.openxmlformats.org/officeDocument/2006/relationships/hyperlink" Target="consultantplus://offline/ref=24C098EC8AA0964C518C0E840B258EC8C578C3B65E98F41A763A96D0F69417509E4212E0A512FEb5g6B" TargetMode="External"/><Relationship Id="rId4" Type="http://schemas.openxmlformats.org/officeDocument/2006/relationships/settings" Target="settings.xml"/><Relationship Id="rId9" Type="http://schemas.openxmlformats.org/officeDocument/2006/relationships/hyperlink" Target="consultantplus://offline/ref=24C098EC8AA0964C518C0E840B258EC8C37AC2B35B93A9107E639AD2F19B4847990B1EE1A512FD50bFg2B" TargetMode="External"/><Relationship Id="rId14" Type="http://schemas.openxmlformats.org/officeDocument/2006/relationships/hyperlink" Target="consultantplus://offline/ref=24C098EC8AA0964C518C0E840B258EC8C778C2B05498F41A763A96D0F69417509E4212E0A512FDb5g8B" TargetMode="External"/><Relationship Id="rId22" Type="http://schemas.openxmlformats.org/officeDocument/2006/relationships/hyperlink" Target="consultantplus://offline/ref=24C098EC8AA0964C518C0E840B258EC8C37BCAB5549BA9107E639AD2F19B4847990B1EE1A512FD50bFg3B" TargetMode="External"/><Relationship Id="rId27" Type="http://schemas.openxmlformats.org/officeDocument/2006/relationships/hyperlink" Target="consultantplus://offline/ref=24C098EC8AA0964C518C0E840B258EC8C578C3B65E98F41A763A96D0F69417509E4212E0A512FEb5g4B" TargetMode="External"/><Relationship Id="rId30" Type="http://schemas.openxmlformats.org/officeDocument/2006/relationships/hyperlink" Target="consultantplus://offline/ref=24C098EC8AA0964C518C0E840B258EC8C37AC2B35B93A9107E639AD2F19B4847990B1EE1A512FD55bFg3B" TargetMode="External"/><Relationship Id="rId35" Type="http://schemas.openxmlformats.org/officeDocument/2006/relationships/hyperlink" Target="consultantplus://offline/ref=24C098EC8AA0964C518C0E840B258EC8C77BC6BA5B98F41A763A96D0F69417509E4212E0A512F9b5g7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6832</Words>
  <Characters>38948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Admin</cp:lastModifiedBy>
  <cp:revision>10</cp:revision>
  <cp:lastPrinted>2012-05-02T01:54:00Z</cp:lastPrinted>
  <dcterms:created xsi:type="dcterms:W3CDTF">2012-04-23T04:30:00Z</dcterms:created>
  <dcterms:modified xsi:type="dcterms:W3CDTF">2013-10-16T03:36:00Z</dcterms:modified>
</cp:coreProperties>
</file>