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B7" w:rsidRDefault="00B317B7" w:rsidP="000F49CB">
      <w:pPr>
        <w:pStyle w:val="Style11"/>
        <w:widowControl/>
        <w:spacing w:before="216" w:line="269" w:lineRule="exact"/>
        <w:jc w:val="left"/>
        <w:rPr>
          <w:rStyle w:val="FontStyle22"/>
          <w:rFonts w:ascii="Times New Roman" w:hAnsi="Times New Roman" w:cs="Times New Roman"/>
        </w:rPr>
      </w:pPr>
      <w:bookmarkStart w:id="0" w:name="_GoBack"/>
      <w:r>
        <w:rPr>
          <w:rStyle w:val="FontStyle22"/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-857498</wp:posOffset>
            </wp:positionH>
            <wp:positionV relativeFrom="paragraph">
              <wp:posOffset>-290720</wp:posOffset>
            </wp:positionV>
            <wp:extent cx="6981245" cy="9802478"/>
            <wp:effectExtent l="0" t="0" r="0" b="0"/>
            <wp:wrapNone/>
            <wp:docPr id="2" name="Рисунок 2" descr="D:\документы\на сайт\1111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на сайт\1111\Untitled.FR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103" cy="983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317B7" w:rsidRDefault="00B317B7" w:rsidP="000F49CB">
      <w:pPr>
        <w:pStyle w:val="Style11"/>
        <w:widowControl/>
        <w:spacing w:before="216" w:line="269" w:lineRule="exact"/>
        <w:jc w:val="left"/>
        <w:rPr>
          <w:rStyle w:val="FontStyle22"/>
          <w:rFonts w:ascii="Times New Roman" w:hAnsi="Times New Roman" w:cs="Times New Roman"/>
        </w:rPr>
      </w:pPr>
    </w:p>
    <w:p w:rsidR="00B317B7" w:rsidRDefault="00B317B7" w:rsidP="000F49CB">
      <w:pPr>
        <w:pStyle w:val="Style11"/>
        <w:widowControl/>
        <w:spacing w:before="216" w:line="269" w:lineRule="exact"/>
        <w:jc w:val="left"/>
        <w:rPr>
          <w:rStyle w:val="FontStyle22"/>
          <w:rFonts w:ascii="Times New Roman" w:hAnsi="Times New Roman" w:cs="Times New Roman"/>
        </w:rPr>
      </w:pPr>
    </w:p>
    <w:p w:rsidR="00B317B7" w:rsidRDefault="00B317B7" w:rsidP="000F49CB">
      <w:pPr>
        <w:pStyle w:val="Style11"/>
        <w:widowControl/>
        <w:spacing w:before="216" w:line="269" w:lineRule="exact"/>
        <w:jc w:val="left"/>
        <w:rPr>
          <w:rStyle w:val="FontStyle22"/>
          <w:rFonts w:ascii="Times New Roman" w:hAnsi="Times New Roman" w:cs="Times New Roman"/>
        </w:rPr>
      </w:pPr>
    </w:p>
    <w:p w:rsidR="00B317B7" w:rsidRDefault="00B317B7" w:rsidP="000F49CB">
      <w:pPr>
        <w:pStyle w:val="Style11"/>
        <w:widowControl/>
        <w:spacing w:before="216" w:line="269" w:lineRule="exact"/>
        <w:jc w:val="left"/>
        <w:rPr>
          <w:rStyle w:val="FontStyle22"/>
          <w:rFonts w:ascii="Times New Roman" w:hAnsi="Times New Roman" w:cs="Times New Roman"/>
        </w:rPr>
      </w:pPr>
    </w:p>
    <w:p w:rsidR="00B317B7" w:rsidRDefault="00B317B7" w:rsidP="000F49CB">
      <w:pPr>
        <w:pStyle w:val="Style11"/>
        <w:widowControl/>
        <w:spacing w:before="216" w:line="269" w:lineRule="exact"/>
        <w:jc w:val="left"/>
        <w:rPr>
          <w:rStyle w:val="FontStyle22"/>
          <w:rFonts w:ascii="Times New Roman" w:hAnsi="Times New Roman" w:cs="Times New Roman"/>
        </w:rPr>
      </w:pPr>
    </w:p>
    <w:p w:rsidR="00B317B7" w:rsidRDefault="00B317B7" w:rsidP="000F49CB">
      <w:pPr>
        <w:pStyle w:val="Style11"/>
        <w:widowControl/>
        <w:spacing w:before="216" w:line="269" w:lineRule="exact"/>
        <w:jc w:val="left"/>
        <w:rPr>
          <w:rStyle w:val="FontStyle22"/>
          <w:rFonts w:ascii="Times New Roman" w:hAnsi="Times New Roman" w:cs="Times New Roman"/>
        </w:rPr>
      </w:pPr>
    </w:p>
    <w:p w:rsidR="00B317B7" w:rsidRDefault="00B317B7" w:rsidP="000F49CB">
      <w:pPr>
        <w:pStyle w:val="Style11"/>
        <w:widowControl/>
        <w:spacing w:before="216" w:line="269" w:lineRule="exact"/>
        <w:jc w:val="left"/>
        <w:rPr>
          <w:rStyle w:val="FontStyle22"/>
          <w:rFonts w:ascii="Times New Roman" w:hAnsi="Times New Roman" w:cs="Times New Roman"/>
        </w:rPr>
      </w:pPr>
    </w:p>
    <w:p w:rsidR="00B317B7" w:rsidRDefault="00B317B7" w:rsidP="000F49CB">
      <w:pPr>
        <w:pStyle w:val="Style11"/>
        <w:widowControl/>
        <w:spacing w:before="216" w:line="269" w:lineRule="exact"/>
        <w:jc w:val="left"/>
        <w:rPr>
          <w:rStyle w:val="FontStyle22"/>
          <w:rFonts w:ascii="Times New Roman" w:hAnsi="Times New Roman" w:cs="Times New Roman"/>
        </w:rPr>
      </w:pPr>
    </w:p>
    <w:p w:rsidR="00B317B7" w:rsidRDefault="00B317B7" w:rsidP="000F49CB">
      <w:pPr>
        <w:pStyle w:val="Style11"/>
        <w:widowControl/>
        <w:spacing w:before="216" w:line="269" w:lineRule="exact"/>
        <w:jc w:val="left"/>
        <w:rPr>
          <w:rStyle w:val="FontStyle22"/>
          <w:rFonts w:ascii="Times New Roman" w:hAnsi="Times New Roman" w:cs="Times New Roman"/>
        </w:rPr>
      </w:pPr>
    </w:p>
    <w:p w:rsidR="00B317B7" w:rsidRDefault="00B317B7" w:rsidP="000F49CB">
      <w:pPr>
        <w:pStyle w:val="Style11"/>
        <w:widowControl/>
        <w:spacing w:before="216" w:line="269" w:lineRule="exact"/>
        <w:jc w:val="left"/>
        <w:rPr>
          <w:rStyle w:val="FontStyle22"/>
          <w:rFonts w:ascii="Times New Roman" w:hAnsi="Times New Roman" w:cs="Times New Roman"/>
        </w:rPr>
      </w:pPr>
    </w:p>
    <w:p w:rsidR="00B317B7" w:rsidRDefault="00B317B7" w:rsidP="000F49CB">
      <w:pPr>
        <w:pStyle w:val="Style11"/>
        <w:widowControl/>
        <w:spacing w:before="216" w:line="269" w:lineRule="exact"/>
        <w:jc w:val="left"/>
        <w:rPr>
          <w:rStyle w:val="FontStyle22"/>
          <w:rFonts w:ascii="Times New Roman" w:hAnsi="Times New Roman" w:cs="Times New Roman"/>
        </w:rPr>
      </w:pPr>
    </w:p>
    <w:p w:rsidR="00B317B7" w:rsidRDefault="00B317B7" w:rsidP="000F49CB">
      <w:pPr>
        <w:pStyle w:val="Style11"/>
        <w:widowControl/>
        <w:spacing w:before="216" w:line="269" w:lineRule="exact"/>
        <w:jc w:val="left"/>
        <w:rPr>
          <w:rStyle w:val="FontStyle22"/>
          <w:rFonts w:ascii="Times New Roman" w:hAnsi="Times New Roman" w:cs="Times New Roman"/>
        </w:rPr>
      </w:pPr>
    </w:p>
    <w:p w:rsidR="00B317B7" w:rsidRDefault="00B317B7" w:rsidP="000F49CB">
      <w:pPr>
        <w:pStyle w:val="Style11"/>
        <w:widowControl/>
        <w:spacing w:before="216" w:line="269" w:lineRule="exact"/>
        <w:jc w:val="left"/>
        <w:rPr>
          <w:rStyle w:val="FontStyle22"/>
          <w:rFonts w:ascii="Times New Roman" w:hAnsi="Times New Roman" w:cs="Times New Roman"/>
        </w:rPr>
      </w:pPr>
    </w:p>
    <w:p w:rsidR="00B317B7" w:rsidRDefault="00B317B7" w:rsidP="000F49CB">
      <w:pPr>
        <w:pStyle w:val="Style11"/>
        <w:widowControl/>
        <w:spacing w:before="216" w:line="269" w:lineRule="exact"/>
        <w:jc w:val="left"/>
        <w:rPr>
          <w:rStyle w:val="FontStyle22"/>
          <w:rFonts w:ascii="Times New Roman" w:hAnsi="Times New Roman" w:cs="Times New Roman"/>
        </w:rPr>
      </w:pPr>
    </w:p>
    <w:p w:rsidR="00B317B7" w:rsidRDefault="00B317B7" w:rsidP="000F49CB">
      <w:pPr>
        <w:pStyle w:val="Style11"/>
        <w:widowControl/>
        <w:spacing w:before="216" w:line="269" w:lineRule="exact"/>
        <w:jc w:val="left"/>
        <w:rPr>
          <w:rStyle w:val="FontStyle22"/>
          <w:rFonts w:ascii="Times New Roman" w:hAnsi="Times New Roman" w:cs="Times New Roman"/>
        </w:rPr>
      </w:pPr>
    </w:p>
    <w:p w:rsidR="00B317B7" w:rsidRDefault="00B317B7" w:rsidP="000F49CB">
      <w:pPr>
        <w:pStyle w:val="Style11"/>
        <w:widowControl/>
        <w:spacing w:before="216" w:line="269" w:lineRule="exact"/>
        <w:jc w:val="left"/>
        <w:rPr>
          <w:rStyle w:val="FontStyle22"/>
          <w:rFonts w:ascii="Times New Roman" w:hAnsi="Times New Roman" w:cs="Times New Roman"/>
        </w:rPr>
      </w:pPr>
    </w:p>
    <w:p w:rsidR="00B317B7" w:rsidRDefault="00B317B7" w:rsidP="000F49CB">
      <w:pPr>
        <w:pStyle w:val="Style11"/>
        <w:widowControl/>
        <w:spacing w:before="216" w:line="269" w:lineRule="exact"/>
        <w:jc w:val="left"/>
        <w:rPr>
          <w:rStyle w:val="FontStyle22"/>
          <w:rFonts w:ascii="Times New Roman" w:hAnsi="Times New Roman" w:cs="Times New Roman"/>
        </w:rPr>
      </w:pPr>
    </w:p>
    <w:p w:rsidR="00B317B7" w:rsidRDefault="00B317B7" w:rsidP="000F49CB">
      <w:pPr>
        <w:pStyle w:val="Style11"/>
        <w:widowControl/>
        <w:spacing w:before="216" w:line="269" w:lineRule="exact"/>
        <w:jc w:val="left"/>
        <w:rPr>
          <w:rStyle w:val="FontStyle22"/>
          <w:rFonts w:ascii="Times New Roman" w:hAnsi="Times New Roman" w:cs="Times New Roman"/>
        </w:rPr>
      </w:pPr>
    </w:p>
    <w:p w:rsidR="00B317B7" w:rsidRDefault="00B317B7" w:rsidP="000F49CB">
      <w:pPr>
        <w:pStyle w:val="Style11"/>
        <w:widowControl/>
        <w:spacing w:before="216" w:line="269" w:lineRule="exact"/>
        <w:jc w:val="left"/>
        <w:rPr>
          <w:rStyle w:val="FontStyle22"/>
          <w:rFonts w:ascii="Times New Roman" w:hAnsi="Times New Roman" w:cs="Times New Roman"/>
        </w:rPr>
      </w:pPr>
    </w:p>
    <w:p w:rsidR="00B317B7" w:rsidRDefault="00B317B7" w:rsidP="000F49CB">
      <w:pPr>
        <w:pStyle w:val="Style11"/>
        <w:widowControl/>
        <w:spacing w:before="216" w:line="269" w:lineRule="exact"/>
        <w:jc w:val="left"/>
        <w:rPr>
          <w:rStyle w:val="FontStyle22"/>
          <w:rFonts w:ascii="Times New Roman" w:hAnsi="Times New Roman" w:cs="Times New Roman"/>
        </w:rPr>
      </w:pPr>
    </w:p>
    <w:p w:rsidR="00B317B7" w:rsidRDefault="00B317B7" w:rsidP="000F49CB">
      <w:pPr>
        <w:pStyle w:val="Style11"/>
        <w:widowControl/>
        <w:spacing w:before="216" w:line="269" w:lineRule="exact"/>
        <w:jc w:val="left"/>
        <w:rPr>
          <w:rStyle w:val="FontStyle22"/>
          <w:rFonts w:ascii="Times New Roman" w:hAnsi="Times New Roman" w:cs="Times New Roman"/>
        </w:rPr>
      </w:pPr>
    </w:p>
    <w:p w:rsidR="00B317B7" w:rsidRDefault="00B317B7" w:rsidP="000F49CB">
      <w:pPr>
        <w:pStyle w:val="Style11"/>
        <w:widowControl/>
        <w:spacing w:before="216" w:line="269" w:lineRule="exact"/>
        <w:jc w:val="left"/>
        <w:rPr>
          <w:rStyle w:val="FontStyle22"/>
          <w:rFonts w:ascii="Times New Roman" w:hAnsi="Times New Roman" w:cs="Times New Roman"/>
        </w:rPr>
      </w:pPr>
    </w:p>
    <w:p w:rsidR="00B317B7" w:rsidRDefault="00B317B7" w:rsidP="000F49CB">
      <w:pPr>
        <w:pStyle w:val="Style11"/>
        <w:widowControl/>
        <w:spacing w:before="216" w:line="269" w:lineRule="exact"/>
        <w:jc w:val="left"/>
        <w:rPr>
          <w:rStyle w:val="FontStyle22"/>
          <w:rFonts w:ascii="Times New Roman" w:hAnsi="Times New Roman" w:cs="Times New Roman"/>
        </w:rPr>
      </w:pPr>
    </w:p>
    <w:p w:rsidR="00B317B7" w:rsidRDefault="00B317B7" w:rsidP="000F49CB">
      <w:pPr>
        <w:pStyle w:val="Style11"/>
        <w:widowControl/>
        <w:spacing w:before="216" w:line="269" w:lineRule="exact"/>
        <w:jc w:val="left"/>
        <w:rPr>
          <w:rStyle w:val="FontStyle22"/>
          <w:rFonts w:ascii="Times New Roman" w:hAnsi="Times New Roman" w:cs="Times New Roman"/>
        </w:rPr>
      </w:pPr>
    </w:p>
    <w:p w:rsidR="00B317B7" w:rsidRDefault="00B317B7" w:rsidP="000F49CB">
      <w:pPr>
        <w:pStyle w:val="Style11"/>
        <w:widowControl/>
        <w:spacing w:before="216" w:line="269" w:lineRule="exact"/>
        <w:jc w:val="left"/>
        <w:rPr>
          <w:rStyle w:val="FontStyle22"/>
          <w:rFonts w:ascii="Times New Roman" w:hAnsi="Times New Roman" w:cs="Times New Roman"/>
        </w:rPr>
      </w:pPr>
    </w:p>
    <w:p w:rsidR="00B317B7" w:rsidRDefault="00B317B7" w:rsidP="000F49CB">
      <w:pPr>
        <w:pStyle w:val="Style11"/>
        <w:widowControl/>
        <w:spacing w:before="216" w:line="269" w:lineRule="exact"/>
        <w:jc w:val="left"/>
        <w:rPr>
          <w:rStyle w:val="FontStyle22"/>
          <w:rFonts w:ascii="Times New Roman" w:hAnsi="Times New Roman" w:cs="Times New Roman"/>
        </w:rPr>
      </w:pPr>
    </w:p>
    <w:p w:rsidR="00B317B7" w:rsidRDefault="00B317B7" w:rsidP="000F49CB">
      <w:pPr>
        <w:pStyle w:val="Style11"/>
        <w:widowControl/>
        <w:spacing w:before="216" w:line="269" w:lineRule="exact"/>
        <w:jc w:val="left"/>
        <w:rPr>
          <w:rStyle w:val="FontStyle22"/>
          <w:rFonts w:ascii="Times New Roman" w:hAnsi="Times New Roman" w:cs="Times New Roman"/>
        </w:rPr>
      </w:pPr>
    </w:p>
    <w:p w:rsidR="00B317B7" w:rsidRDefault="00B317B7" w:rsidP="000F49CB">
      <w:pPr>
        <w:pStyle w:val="Style11"/>
        <w:widowControl/>
        <w:spacing w:before="216" w:line="269" w:lineRule="exact"/>
        <w:jc w:val="left"/>
        <w:rPr>
          <w:rStyle w:val="FontStyle22"/>
          <w:rFonts w:ascii="Times New Roman" w:hAnsi="Times New Roman" w:cs="Times New Roman"/>
        </w:rPr>
      </w:pPr>
    </w:p>
    <w:p w:rsidR="00B317B7" w:rsidRDefault="00B317B7" w:rsidP="000F49CB">
      <w:pPr>
        <w:pStyle w:val="Style11"/>
        <w:widowControl/>
        <w:spacing w:before="216" w:line="269" w:lineRule="exact"/>
        <w:jc w:val="left"/>
        <w:rPr>
          <w:rStyle w:val="FontStyle22"/>
          <w:rFonts w:ascii="Times New Roman" w:hAnsi="Times New Roman" w:cs="Times New Roman"/>
        </w:rPr>
      </w:pPr>
    </w:p>
    <w:p w:rsidR="00CA3255" w:rsidRPr="00061B19" w:rsidRDefault="00CA3255" w:rsidP="000F49CB">
      <w:pPr>
        <w:pStyle w:val="Style11"/>
        <w:widowControl/>
        <w:spacing w:before="216" w:line="269" w:lineRule="exact"/>
        <w:jc w:val="left"/>
        <w:rPr>
          <w:rStyle w:val="FontStyle22"/>
          <w:rFonts w:ascii="Times New Roman" w:hAnsi="Times New Roman" w:cs="Times New Roman"/>
        </w:rPr>
      </w:pPr>
      <w:r w:rsidRPr="00061B19">
        <w:rPr>
          <w:rStyle w:val="FontStyle22"/>
          <w:rFonts w:ascii="Times New Roman" w:hAnsi="Times New Roman" w:cs="Times New Roman"/>
        </w:rPr>
        <w:lastRenderedPageBreak/>
        <w:t>1. Общие положения.</w:t>
      </w:r>
    </w:p>
    <w:p w:rsidR="00CA3255" w:rsidRPr="00061B19" w:rsidRDefault="00CA3255" w:rsidP="00CA3255">
      <w:pPr>
        <w:pStyle w:val="Style14"/>
        <w:widowControl/>
        <w:tabs>
          <w:tab w:val="left" w:pos="576"/>
        </w:tabs>
        <w:spacing w:before="5" w:line="269" w:lineRule="exact"/>
        <w:ind w:left="5" w:right="10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1.1.</w:t>
      </w:r>
      <w:r w:rsidRPr="00061B19">
        <w:rPr>
          <w:rStyle w:val="FontStyle23"/>
          <w:rFonts w:ascii="Times New Roman" w:hAnsi="Times New Roman" w:cs="Times New Roman"/>
        </w:rPr>
        <w:tab/>
        <w:t>Данное Положение о противодействии коррупции (далее - Положение)</w:t>
      </w:r>
      <w:r w:rsidRPr="00061B19">
        <w:rPr>
          <w:rStyle w:val="FontStyle23"/>
          <w:rFonts w:ascii="Times New Roman" w:hAnsi="Times New Roman" w:cs="Times New Roman"/>
        </w:rPr>
        <w:br/>
        <w:t>разработано на основе Федерального закона Российской Федерации от 25 декабря</w:t>
      </w:r>
      <w:r w:rsidRPr="00061B19">
        <w:rPr>
          <w:rStyle w:val="FontStyle23"/>
          <w:rFonts w:ascii="Times New Roman" w:hAnsi="Times New Roman" w:cs="Times New Roman"/>
        </w:rPr>
        <w:br/>
        <w:t>2008 г. № 273-ФЗ «О противодействии коррупции».</w:t>
      </w:r>
    </w:p>
    <w:p w:rsidR="00CA3255" w:rsidRPr="00061B19" w:rsidRDefault="00CA3255" w:rsidP="00CA3255">
      <w:pPr>
        <w:pStyle w:val="Style14"/>
        <w:widowControl/>
        <w:tabs>
          <w:tab w:val="left" w:pos="826"/>
        </w:tabs>
        <w:spacing w:line="269" w:lineRule="exact"/>
        <w:ind w:left="14" w:right="14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1.2.</w:t>
      </w:r>
      <w:r w:rsidRPr="00061B19">
        <w:rPr>
          <w:rStyle w:val="FontStyle23"/>
          <w:rFonts w:ascii="Times New Roman" w:hAnsi="Times New Roman" w:cs="Times New Roman"/>
        </w:rPr>
        <w:tab/>
        <w:t>Настоящим Положением устанавливаются основные принципы</w:t>
      </w:r>
      <w:r w:rsidRPr="00061B19">
        <w:rPr>
          <w:rStyle w:val="FontStyle23"/>
          <w:rFonts w:ascii="Times New Roman" w:hAnsi="Times New Roman" w:cs="Times New Roman"/>
        </w:rPr>
        <w:br/>
        <w:t>противодействия коррупции, правовые и организационные основы предупреждения</w:t>
      </w:r>
      <w:r w:rsidRPr="00061B19">
        <w:rPr>
          <w:rStyle w:val="FontStyle23"/>
          <w:rFonts w:ascii="Times New Roman" w:hAnsi="Times New Roman" w:cs="Times New Roman"/>
        </w:rPr>
        <w:br/>
        <w:t>коррупции и борьбы с ней, минимизации и (или) ликвидации последствий</w:t>
      </w:r>
      <w:r w:rsidRPr="00061B19">
        <w:rPr>
          <w:rStyle w:val="FontStyle23"/>
          <w:rFonts w:ascii="Times New Roman" w:hAnsi="Times New Roman" w:cs="Times New Roman"/>
        </w:rPr>
        <w:br/>
        <w:t>коррупционных правонарушений.</w:t>
      </w:r>
    </w:p>
    <w:p w:rsidR="00CA3255" w:rsidRPr="00061B19" w:rsidRDefault="00CA3255" w:rsidP="00CA3255">
      <w:pPr>
        <w:pStyle w:val="Style14"/>
        <w:widowControl/>
        <w:tabs>
          <w:tab w:val="left" w:pos="538"/>
        </w:tabs>
        <w:spacing w:line="269" w:lineRule="exact"/>
        <w:ind w:left="24"/>
        <w:jc w:val="left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1.3.</w:t>
      </w:r>
      <w:r w:rsidRPr="00061B19">
        <w:rPr>
          <w:rStyle w:val="FontStyle23"/>
          <w:rFonts w:ascii="Times New Roman" w:hAnsi="Times New Roman" w:cs="Times New Roman"/>
        </w:rPr>
        <w:tab/>
        <w:t>Для целей настоящего Положения используются следующие основные понятия:</w:t>
      </w:r>
    </w:p>
    <w:p w:rsidR="00CA3255" w:rsidRPr="00061B19" w:rsidRDefault="00CA3255" w:rsidP="00CA3255">
      <w:pPr>
        <w:pStyle w:val="Style15"/>
        <w:widowControl/>
        <w:numPr>
          <w:ilvl w:val="0"/>
          <w:numId w:val="1"/>
        </w:numPr>
        <w:tabs>
          <w:tab w:val="left" w:pos="730"/>
        </w:tabs>
        <w:spacing w:line="269" w:lineRule="exact"/>
        <w:ind w:left="14"/>
        <w:jc w:val="left"/>
        <w:rPr>
          <w:rStyle w:val="FontStyle23"/>
          <w:rFonts w:ascii="Times New Roman" w:hAnsi="Times New Roman" w:cs="Times New Roman"/>
        </w:rPr>
      </w:pPr>
      <w:r w:rsidRPr="00061B19">
        <w:rPr>
          <w:rStyle w:val="FontStyle22"/>
          <w:rFonts w:ascii="Times New Roman" w:hAnsi="Times New Roman" w:cs="Times New Roman"/>
          <w:u w:val="single"/>
        </w:rPr>
        <w:t>коррупция:</w:t>
      </w:r>
    </w:p>
    <w:p w:rsidR="00CA3255" w:rsidRPr="00061B19" w:rsidRDefault="00CA3255" w:rsidP="00CA3255">
      <w:pPr>
        <w:pStyle w:val="Style14"/>
        <w:widowControl/>
        <w:tabs>
          <w:tab w:val="left" w:pos="365"/>
        </w:tabs>
        <w:spacing w:line="269" w:lineRule="exact"/>
        <w:ind w:right="5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а)</w:t>
      </w:r>
      <w:r w:rsidRPr="00061B19">
        <w:rPr>
          <w:rStyle w:val="FontStyle23"/>
          <w:rFonts w:ascii="Times New Roman" w:hAnsi="Times New Roman" w:cs="Times New Roman"/>
        </w:rPr>
        <w:tab/>
        <w:t>злоупотребление служебным положением, дача взятки, получение взятки,</w:t>
      </w:r>
      <w:r w:rsidRPr="00061B19">
        <w:rPr>
          <w:rStyle w:val="FontStyle23"/>
          <w:rFonts w:ascii="Times New Roman" w:hAnsi="Times New Roman" w:cs="Times New Roman"/>
        </w:rPr>
        <w:br/>
        <w:t>злоупотребление полномочиями, коммерческий подкуп либо иное незаконное</w:t>
      </w:r>
      <w:r w:rsidRPr="00061B19">
        <w:rPr>
          <w:rStyle w:val="FontStyle23"/>
          <w:rFonts w:ascii="Times New Roman" w:hAnsi="Times New Roman" w:cs="Times New Roman"/>
        </w:rPr>
        <w:br/>
        <w:t>использование физическим лицом своего должностного положения вопреки законным</w:t>
      </w:r>
      <w:r w:rsidRPr="00061B19">
        <w:rPr>
          <w:rStyle w:val="FontStyle23"/>
          <w:rFonts w:ascii="Times New Roman" w:hAnsi="Times New Roman" w:cs="Times New Roman"/>
        </w:rPr>
        <w:br/>
        <w:t>интересам общества и государства в целях получения выгоды в виде денег,</w:t>
      </w:r>
      <w:r w:rsidRPr="00061B19">
        <w:rPr>
          <w:rStyle w:val="FontStyle23"/>
          <w:rFonts w:ascii="Times New Roman" w:hAnsi="Times New Roman" w:cs="Times New Roman"/>
        </w:rPr>
        <w:br/>
        <w:t>ценностей, иного имущества или услуг имущественного характера, иных</w:t>
      </w:r>
      <w:r w:rsidRPr="00061B19">
        <w:rPr>
          <w:rStyle w:val="FontStyle23"/>
          <w:rFonts w:ascii="Times New Roman" w:hAnsi="Times New Roman" w:cs="Times New Roman"/>
        </w:rPr>
        <w:br/>
        <w:t>имущественных прав для себя или для третьих лиц либо незаконное предоставление</w:t>
      </w:r>
      <w:r w:rsidRPr="00061B19">
        <w:rPr>
          <w:rStyle w:val="FontStyle23"/>
          <w:rFonts w:ascii="Times New Roman" w:hAnsi="Times New Roman" w:cs="Times New Roman"/>
        </w:rPr>
        <w:br/>
        <w:t>такой выгоды указанному лицу другими физическими лицами;</w:t>
      </w:r>
    </w:p>
    <w:p w:rsidR="00CA3255" w:rsidRPr="00061B19" w:rsidRDefault="00CA3255" w:rsidP="00CA3255">
      <w:pPr>
        <w:pStyle w:val="Style14"/>
        <w:widowControl/>
        <w:tabs>
          <w:tab w:val="left" w:pos="365"/>
        </w:tabs>
        <w:spacing w:line="269" w:lineRule="exact"/>
        <w:ind w:right="5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б)</w:t>
      </w:r>
      <w:r w:rsidRPr="00061B19">
        <w:rPr>
          <w:rStyle w:val="FontStyle23"/>
          <w:rFonts w:ascii="Times New Roman" w:hAnsi="Times New Roman" w:cs="Times New Roman"/>
        </w:rPr>
        <w:tab/>
        <w:t>совершение деяний, указанных в подпункте "а" настоящего пункта, от имени или в</w:t>
      </w:r>
      <w:r w:rsidRPr="00061B19">
        <w:rPr>
          <w:rStyle w:val="FontStyle23"/>
          <w:rFonts w:ascii="Times New Roman" w:hAnsi="Times New Roman" w:cs="Times New Roman"/>
        </w:rPr>
        <w:br/>
        <w:t>интересах юридического лица;</w:t>
      </w:r>
    </w:p>
    <w:p w:rsidR="00CA3255" w:rsidRPr="00061B19" w:rsidRDefault="00CA3255" w:rsidP="00CA3255">
      <w:pPr>
        <w:pStyle w:val="Style14"/>
        <w:widowControl/>
        <w:numPr>
          <w:ilvl w:val="0"/>
          <w:numId w:val="2"/>
        </w:numPr>
        <w:tabs>
          <w:tab w:val="left" w:pos="730"/>
        </w:tabs>
        <w:spacing w:before="5" w:line="269" w:lineRule="exact"/>
        <w:ind w:left="14" w:right="5"/>
        <w:rPr>
          <w:rStyle w:val="FontStyle23"/>
          <w:rFonts w:ascii="Times New Roman" w:hAnsi="Times New Roman" w:cs="Times New Roman"/>
        </w:rPr>
      </w:pPr>
      <w:r w:rsidRPr="00061B19">
        <w:rPr>
          <w:rStyle w:val="FontStyle22"/>
          <w:rFonts w:ascii="Times New Roman" w:hAnsi="Times New Roman" w:cs="Times New Roman"/>
          <w:u w:val="single"/>
        </w:rPr>
        <w:t>противодействие коррупции</w:t>
      </w:r>
      <w:r w:rsidRPr="00061B19">
        <w:rPr>
          <w:rStyle w:val="FontStyle22"/>
          <w:rFonts w:ascii="Times New Roman" w:hAnsi="Times New Roman" w:cs="Times New Roman"/>
        </w:rPr>
        <w:t xml:space="preserve"> </w:t>
      </w:r>
      <w:r w:rsidRPr="00061B19">
        <w:rPr>
          <w:rStyle w:val="FontStyle23"/>
          <w:rFonts w:ascii="Times New Roman" w:hAnsi="Times New Roman" w:cs="Times New Roman"/>
        </w:rPr>
        <w:t>- деятельность членов рабочей группы по противодействию коррупции и физических лиц в пределах их полномочий:</w:t>
      </w:r>
    </w:p>
    <w:p w:rsidR="00CA3255" w:rsidRPr="00061B19" w:rsidRDefault="00CA3255" w:rsidP="00CA3255">
      <w:pPr>
        <w:pStyle w:val="Style14"/>
        <w:widowControl/>
        <w:tabs>
          <w:tab w:val="left" w:pos="374"/>
        </w:tabs>
        <w:spacing w:line="269" w:lineRule="exact"/>
        <w:ind w:left="5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а)</w:t>
      </w:r>
      <w:r w:rsidRPr="00061B19">
        <w:rPr>
          <w:rStyle w:val="FontStyle23"/>
          <w:rFonts w:ascii="Times New Roman" w:hAnsi="Times New Roman" w:cs="Times New Roman"/>
        </w:rPr>
        <w:tab/>
        <w:t>по предупреждению коррупции, в том числе по выявлению и последующему</w:t>
      </w:r>
      <w:r w:rsidRPr="00061B19">
        <w:rPr>
          <w:rStyle w:val="FontStyle23"/>
          <w:rFonts w:ascii="Times New Roman" w:hAnsi="Times New Roman" w:cs="Times New Roman"/>
        </w:rPr>
        <w:br/>
        <w:t>устранению причин коррупции (профилактика коррупции);</w:t>
      </w:r>
    </w:p>
    <w:p w:rsidR="00CA3255" w:rsidRPr="00061B19" w:rsidRDefault="00CA3255" w:rsidP="00CA3255">
      <w:pPr>
        <w:pStyle w:val="Style14"/>
        <w:widowControl/>
        <w:tabs>
          <w:tab w:val="left" w:pos="374"/>
        </w:tabs>
        <w:spacing w:line="269" w:lineRule="exact"/>
        <w:ind w:left="5" w:right="5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б)</w:t>
      </w:r>
      <w:r w:rsidRPr="00061B19">
        <w:rPr>
          <w:rStyle w:val="FontStyle23"/>
          <w:rFonts w:ascii="Times New Roman" w:hAnsi="Times New Roman" w:cs="Times New Roman"/>
        </w:rPr>
        <w:tab/>
        <w:t>по выявлению, предупреждению, пресечению, раскрытию и расследованию</w:t>
      </w:r>
      <w:r w:rsidRPr="00061B19">
        <w:rPr>
          <w:rStyle w:val="FontStyle23"/>
          <w:rFonts w:ascii="Times New Roman" w:hAnsi="Times New Roman" w:cs="Times New Roman"/>
        </w:rPr>
        <w:br/>
        <w:t>коррупционных правонарушений (борьба с коррупцией);</w:t>
      </w:r>
    </w:p>
    <w:p w:rsidR="00CA3255" w:rsidRPr="00061B19" w:rsidRDefault="00CA3255" w:rsidP="00CA3255">
      <w:pPr>
        <w:pStyle w:val="Style14"/>
        <w:widowControl/>
        <w:tabs>
          <w:tab w:val="left" w:pos="595"/>
        </w:tabs>
        <w:spacing w:line="269" w:lineRule="exact"/>
        <w:ind w:left="19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в)</w:t>
      </w:r>
      <w:r w:rsidRPr="00061B19">
        <w:rPr>
          <w:rStyle w:val="FontStyle23"/>
          <w:rFonts w:ascii="Times New Roman" w:hAnsi="Times New Roman" w:cs="Times New Roman"/>
        </w:rPr>
        <w:tab/>
        <w:t>по минимизации и (или) ликвидации последствий коррупционных</w:t>
      </w:r>
      <w:r w:rsidRPr="00061B19">
        <w:rPr>
          <w:rStyle w:val="FontStyle23"/>
          <w:rFonts w:ascii="Times New Roman" w:hAnsi="Times New Roman" w:cs="Times New Roman"/>
        </w:rPr>
        <w:br/>
        <w:t>правонарушений.</w:t>
      </w:r>
    </w:p>
    <w:p w:rsidR="00CA3255" w:rsidRPr="00061B19" w:rsidRDefault="00CA3255" w:rsidP="00CA3255">
      <w:pPr>
        <w:pStyle w:val="Style14"/>
        <w:widowControl/>
        <w:tabs>
          <w:tab w:val="left" w:pos="538"/>
        </w:tabs>
        <w:spacing w:line="269" w:lineRule="exact"/>
        <w:ind w:left="24"/>
        <w:jc w:val="left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1.4.</w:t>
      </w:r>
      <w:r w:rsidRPr="00061B19">
        <w:rPr>
          <w:rStyle w:val="FontStyle23"/>
          <w:rFonts w:ascii="Times New Roman" w:hAnsi="Times New Roman" w:cs="Times New Roman"/>
        </w:rPr>
        <w:tab/>
        <w:t>Основные принципы противодействия коррупции:</w:t>
      </w:r>
    </w:p>
    <w:p w:rsidR="00CA3255" w:rsidRPr="00061B19" w:rsidRDefault="00CA3255" w:rsidP="00CA3255">
      <w:pPr>
        <w:pStyle w:val="Style14"/>
        <w:widowControl/>
        <w:numPr>
          <w:ilvl w:val="0"/>
          <w:numId w:val="3"/>
        </w:numPr>
        <w:tabs>
          <w:tab w:val="left" w:pos="250"/>
        </w:tabs>
        <w:spacing w:line="269" w:lineRule="exact"/>
        <w:ind w:left="5"/>
        <w:jc w:val="left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признание, обеспечение и защита основных прав и свобод человека и гражданина;</w:t>
      </w:r>
    </w:p>
    <w:p w:rsidR="00CA3255" w:rsidRPr="00061B19" w:rsidRDefault="00CA3255" w:rsidP="00CA3255">
      <w:pPr>
        <w:pStyle w:val="Style14"/>
        <w:widowControl/>
        <w:numPr>
          <w:ilvl w:val="0"/>
          <w:numId w:val="3"/>
        </w:numPr>
        <w:tabs>
          <w:tab w:val="left" w:pos="250"/>
        </w:tabs>
        <w:spacing w:before="5" w:line="269" w:lineRule="exact"/>
        <w:ind w:left="5"/>
        <w:jc w:val="left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законность;</w:t>
      </w:r>
    </w:p>
    <w:p w:rsidR="00CA3255" w:rsidRPr="00061B19" w:rsidRDefault="00CA3255" w:rsidP="00CA3255">
      <w:pPr>
        <w:pStyle w:val="Style14"/>
        <w:widowControl/>
        <w:numPr>
          <w:ilvl w:val="0"/>
          <w:numId w:val="3"/>
        </w:numPr>
        <w:tabs>
          <w:tab w:val="left" w:pos="250"/>
        </w:tabs>
        <w:spacing w:line="269" w:lineRule="exact"/>
        <w:ind w:left="5"/>
        <w:jc w:val="left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публичность и открытость деятельности органов управления и самоуправления;</w:t>
      </w:r>
    </w:p>
    <w:p w:rsidR="00CA3255" w:rsidRPr="00061B19" w:rsidRDefault="00CA3255" w:rsidP="00CA3255">
      <w:pPr>
        <w:pStyle w:val="Style14"/>
        <w:widowControl/>
        <w:numPr>
          <w:ilvl w:val="0"/>
          <w:numId w:val="3"/>
        </w:numPr>
        <w:tabs>
          <w:tab w:val="left" w:pos="250"/>
        </w:tabs>
        <w:spacing w:line="269" w:lineRule="exact"/>
        <w:ind w:left="5"/>
        <w:jc w:val="left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неотвратимость ответственности за совершение коррупционных правонарушений;</w:t>
      </w:r>
    </w:p>
    <w:p w:rsidR="00CA3255" w:rsidRPr="00061B19" w:rsidRDefault="00CA3255" w:rsidP="00CA3255">
      <w:pPr>
        <w:pStyle w:val="Style14"/>
        <w:widowControl/>
        <w:numPr>
          <w:ilvl w:val="0"/>
          <w:numId w:val="3"/>
        </w:numPr>
        <w:tabs>
          <w:tab w:val="left" w:pos="250"/>
        </w:tabs>
        <w:spacing w:line="269" w:lineRule="exact"/>
        <w:ind w:left="5" w:right="10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комплексное использование организационных, информационно-пропагандистских и других мер;</w:t>
      </w:r>
    </w:p>
    <w:p w:rsidR="00CA3255" w:rsidRPr="00061B19" w:rsidRDefault="00CA3255" w:rsidP="00CA3255">
      <w:pPr>
        <w:pStyle w:val="Style12"/>
        <w:widowControl/>
        <w:spacing w:line="240" w:lineRule="auto"/>
        <w:ind w:left="43"/>
        <w:jc w:val="left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- приоритетное применение мер по предупреждению коррупции.</w:t>
      </w:r>
    </w:p>
    <w:p w:rsidR="00CA3255" w:rsidRPr="00061B19" w:rsidRDefault="00CA3255" w:rsidP="00CA3255">
      <w:pPr>
        <w:pStyle w:val="Style15"/>
        <w:widowControl/>
        <w:tabs>
          <w:tab w:val="left" w:pos="326"/>
        </w:tabs>
        <w:spacing w:before="154"/>
        <w:ind w:left="10"/>
        <w:jc w:val="left"/>
        <w:rPr>
          <w:rStyle w:val="FontStyle22"/>
          <w:rFonts w:ascii="Times New Roman" w:hAnsi="Times New Roman" w:cs="Times New Roman"/>
        </w:rPr>
      </w:pPr>
      <w:r w:rsidRPr="00061B19">
        <w:rPr>
          <w:rStyle w:val="FontStyle22"/>
          <w:rFonts w:ascii="Times New Roman" w:hAnsi="Times New Roman" w:cs="Times New Roman"/>
        </w:rPr>
        <w:t>2.</w:t>
      </w:r>
      <w:r w:rsidRPr="00061B19">
        <w:rPr>
          <w:rStyle w:val="FontStyle22"/>
          <w:rFonts w:ascii="Times New Roman" w:hAnsi="Times New Roman" w:cs="Times New Roman"/>
        </w:rPr>
        <w:tab/>
        <w:t>Основные меры по профилактике коррупции.</w:t>
      </w:r>
    </w:p>
    <w:p w:rsidR="00CA3255" w:rsidRPr="00061B19" w:rsidRDefault="00CA3255" w:rsidP="00CA3255">
      <w:pPr>
        <w:pStyle w:val="Style12"/>
        <w:widowControl/>
        <w:spacing w:line="221" w:lineRule="exact"/>
        <w:ind w:left="34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Профилактика коррупции осуществляется путем применения следующих основных мер:</w:t>
      </w:r>
    </w:p>
    <w:p w:rsidR="00CA3255" w:rsidRPr="00061B19" w:rsidRDefault="00CA3255" w:rsidP="00CA3255">
      <w:pPr>
        <w:pStyle w:val="Style14"/>
        <w:widowControl/>
        <w:tabs>
          <w:tab w:val="left" w:pos="552"/>
        </w:tabs>
        <w:spacing w:before="34"/>
        <w:ind w:left="19" w:right="5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2.1.</w:t>
      </w:r>
      <w:r w:rsidRPr="00061B19">
        <w:rPr>
          <w:rStyle w:val="FontStyle23"/>
          <w:rFonts w:ascii="Times New Roman" w:hAnsi="Times New Roman" w:cs="Times New Roman"/>
        </w:rPr>
        <w:tab/>
        <w:t>формирование в коллективе педагогических и непедагогических работников муниципального общеобразовательного бюджетного учреждения « Средняя общеобразовательная школа № 3 им. А.С. Пушкина» (далее – Учреждение) нетерпимости к коррупционному поведению;</w:t>
      </w:r>
    </w:p>
    <w:p w:rsidR="00CA3255" w:rsidRPr="00061B19" w:rsidRDefault="00CA3255" w:rsidP="00CA3255">
      <w:pPr>
        <w:pStyle w:val="Style14"/>
        <w:widowControl/>
        <w:tabs>
          <w:tab w:val="left" w:pos="782"/>
        </w:tabs>
        <w:spacing w:before="5"/>
        <w:ind w:left="14" w:right="24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2.2.</w:t>
      </w:r>
      <w:r w:rsidRPr="00061B19">
        <w:rPr>
          <w:rStyle w:val="FontStyle23"/>
          <w:rFonts w:ascii="Times New Roman" w:hAnsi="Times New Roman" w:cs="Times New Roman"/>
        </w:rPr>
        <w:tab/>
        <w:t>формирование у родителей (законных представителей) обучающихся</w:t>
      </w:r>
      <w:r w:rsidRPr="00061B19">
        <w:rPr>
          <w:rStyle w:val="FontStyle23"/>
          <w:rFonts w:ascii="Times New Roman" w:hAnsi="Times New Roman" w:cs="Times New Roman"/>
        </w:rPr>
        <w:br/>
        <w:t>нетерпимости к коррупционному поведению;</w:t>
      </w:r>
    </w:p>
    <w:p w:rsidR="00CA3255" w:rsidRPr="00061B19" w:rsidRDefault="00CA3255" w:rsidP="00CA3255">
      <w:pPr>
        <w:pStyle w:val="Style14"/>
        <w:widowControl/>
        <w:numPr>
          <w:ilvl w:val="0"/>
          <w:numId w:val="4"/>
        </w:numPr>
        <w:tabs>
          <w:tab w:val="left" w:pos="547"/>
        </w:tabs>
        <w:spacing w:line="278" w:lineRule="exact"/>
        <w:ind w:left="14" w:right="24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проведение мониторинга всех локальных актов, издаваемых администрацией Учреждения  на предмет соответствия действующему законодательству;</w:t>
      </w:r>
    </w:p>
    <w:p w:rsidR="00CA3255" w:rsidRPr="00061B19" w:rsidRDefault="00CA3255" w:rsidP="00CA3255">
      <w:pPr>
        <w:pStyle w:val="Style14"/>
        <w:widowControl/>
        <w:numPr>
          <w:ilvl w:val="0"/>
          <w:numId w:val="4"/>
        </w:numPr>
        <w:tabs>
          <w:tab w:val="left" w:pos="547"/>
        </w:tabs>
        <w:spacing w:line="264" w:lineRule="exact"/>
        <w:ind w:left="14" w:right="19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проведение мероприятий по разъяснению работникам Учреждения и родителям (законным представителям) обучающихся законодательства в сфере противодействия коррупции.</w:t>
      </w:r>
    </w:p>
    <w:p w:rsidR="00CA3255" w:rsidRPr="00061B19" w:rsidRDefault="00CA3255" w:rsidP="00CA3255">
      <w:pPr>
        <w:pStyle w:val="Style15"/>
        <w:widowControl/>
        <w:spacing w:line="240" w:lineRule="exact"/>
        <w:ind w:left="10" w:right="34"/>
        <w:rPr>
          <w:sz w:val="20"/>
          <w:szCs w:val="20"/>
        </w:rPr>
      </w:pPr>
    </w:p>
    <w:p w:rsidR="00CA3255" w:rsidRPr="00061B19" w:rsidRDefault="00CA3255" w:rsidP="00CA3255">
      <w:pPr>
        <w:pStyle w:val="Style15"/>
        <w:widowControl/>
        <w:tabs>
          <w:tab w:val="left" w:pos="326"/>
        </w:tabs>
        <w:spacing w:before="62" w:line="254" w:lineRule="exact"/>
        <w:ind w:left="10" w:right="34"/>
        <w:rPr>
          <w:rStyle w:val="FontStyle22"/>
          <w:rFonts w:ascii="Times New Roman" w:hAnsi="Times New Roman" w:cs="Times New Roman"/>
        </w:rPr>
      </w:pPr>
      <w:r w:rsidRPr="00061B19">
        <w:rPr>
          <w:rStyle w:val="FontStyle22"/>
          <w:rFonts w:ascii="Times New Roman" w:hAnsi="Times New Roman" w:cs="Times New Roman"/>
        </w:rPr>
        <w:t>3.</w:t>
      </w:r>
      <w:r w:rsidRPr="00061B19">
        <w:rPr>
          <w:rStyle w:val="FontStyle22"/>
          <w:rFonts w:ascii="Times New Roman" w:hAnsi="Times New Roman" w:cs="Times New Roman"/>
        </w:rPr>
        <w:tab/>
        <w:t>Основные направления по повышению эффективности противодействия</w:t>
      </w:r>
      <w:r w:rsidRPr="00061B19">
        <w:rPr>
          <w:rStyle w:val="FontStyle22"/>
          <w:rFonts w:ascii="Times New Roman" w:hAnsi="Times New Roman" w:cs="Times New Roman"/>
        </w:rPr>
        <w:br/>
        <w:t>коррупции.</w:t>
      </w:r>
    </w:p>
    <w:p w:rsidR="00CA3255" w:rsidRPr="00061B19" w:rsidRDefault="00CA3255" w:rsidP="00CA3255">
      <w:pPr>
        <w:pStyle w:val="Style14"/>
        <w:widowControl/>
        <w:numPr>
          <w:ilvl w:val="0"/>
          <w:numId w:val="5"/>
        </w:numPr>
        <w:tabs>
          <w:tab w:val="left" w:pos="533"/>
        </w:tabs>
        <w:spacing w:before="10"/>
        <w:ind w:right="29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CA3255" w:rsidRPr="00061B19" w:rsidRDefault="00CA3255" w:rsidP="00CA3255">
      <w:pPr>
        <w:pStyle w:val="Style14"/>
        <w:widowControl/>
        <w:numPr>
          <w:ilvl w:val="0"/>
          <w:numId w:val="5"/>
        </w:numPr>
        <w:tabs>
          <w:tab w:val="left" w:pos="533"/>
        </w:tabs>
        <w:ind w:right="24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lastRenderedPageBreak/>
        <w:t>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учащихся негативного отношения к коррупционному поведению;</w:t>
      </w:r>
    </w:p>
    <w:p w:rsidR="00CA3255" w:rsidRPr="00061B19" w:rsidRDefault="00CA3255" w:rsidP="00CA3255">
      <w:pPr>
        <w:pStyle w:val="Style14"/>
        <w:widowControl/>
        <w:numPr>
          <w:ilvl w:val="0"/>
          <w:numId w:val="5"/>
        </w:numPr>
        <w:tabs>
          <w:tab w:val="left" w:pos="533"/>
        </w:tabs>
        <w:jc w:val="left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совершенствование системы и структуры органов самоуправления;</w:t>
      </w:r>
    </w:p>
    <w:p w:rsidR="00CA3255" w:rsidRPr="00061B19" w:rsidRDefault="00CA3255" w:rsidP="00CA3255">
      <w:pPr>
        <w:rPr>
          <w:rFonts w:ascii="Times New Roman" w:hAnsi="Times New Roman" w:cs="Times New Roman"/>
          <w:sz w:val="2"/>
          <w:szCs w:val="2"/>
        </w:rPr>
      </w:pPr>
    </w:p>
    <w:p w:rsidR="00CA3255" w:rsidRPr="00061B19" w:rsidRDefault="00CA3255" w:rsidP="00CA3255">
      <w:pPr>
        <w:pStyle w:val="Style14"/>
        <w:widowControl/>
        <w:numPr>
          <w:ilvl w:val="0"/>
          <w:numId w:val="6"/>
        </w:numPr>
        <w:tabs>
          <w:tab w:val="left" w:pos="696"/>
        </w:tabs>
        <w:ind w:right="24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создание механизмов общественного контроля деятельности органов управления и самоуправления;</w:t>
      </w:r>
    </w:p>
    <w:p w:rsidR="00CA3255" w:rsidRPr="00061B19" w:rsidRDefault="00CA3255" w:rsidP="00CA3255">
      <w:pPr>
        <w:pStyle w:val="Style14"/>
        <w:widowControl/>
        <w:numPr>
          <w:ilvl w:val="0"/>
          <w:numId w:val="6"/>
        </w:numPr>
        <w:tabs>
          <w:tab w:val="left" w:pos="696"/>
        </w:tabs>
        <w:ind w:right="19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обеспечение доступа работников школы и родителей (законных представителей) обучающихся к информации о деятельности органов управления и самоуправления;</w:t>
      </w:r>
    </w:p>
    <w:p w:rsidR="00CA3255" w:rsidRPr="00061B19" w:rsidRDefault="00CA3255" w:rsidP="00CA3255">
      <w:pPr>
        <w:pStyle w:val="Style14"/>
        <w:widowControl/>
        <w:tabs>
          <w:tab w:val="left" w:pos="542"/>
        </w:tabs>
        <w:ind w:left="10" w:right="19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3.6.</w:t>
      </w:r>
      <w:r w:rsidRPr="00061B19">
        <w:rPr>
          <w:rStyle w:val="FontStyle23"/>
          <w:rFonts w:ascii="Times New Roman" w:hAnsi="Times New Roman" w:cs="Times New Roman"/>
        </w:rPr>
        <w:tab/>
        <w:t>конкретизация полномочий педагогических, непедагогических и руководящих</w:t>
      </w:r>
      <w:r w:rsidRPr="00061B19">
        <w:rPr>
          <w:rStyle w:val="FontStyle23"/>
          <w:rFonts w:ascii="Times New Roman" w:hAnsi="Times New Roman" w:cs="Times New Roman"/>
        </w:rPr>
        <w:br/>
        <w:t>работников Учреждения, которые должны быть отражены в должностных</w:t>
      </w:r>
      <w:r w:rsidRPr="00061B19">
        <w:rPr>
          <w:rStyle w:val="FontStyle23"/>
          <w:rFonts w:ascii="Times New Roman" w:hAnsi="Times New Roman" w:cs="Times New Roman"/>
        </w:rPr>
        <w:br/>
        <w:t>инструкциях.</w:t>
      </w:r>
    </w:p>
    <w:p w:rsidR="00CA3255" w:rsidRPr="00061B19" w:rsidRDefault="00CA3255" w:rsidP="00CA3255">
      <w:pPr>
        <w:pStyle w:val="Style14"/>
        <w:widowControl/>
        <w:tabs>
          <w:tab w:val="left" w:pos="696"/>
        </w:tabs>
        <w:ind w:left="10" w:right="14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3.7.</w:t>
      </w:r>
      <w:r w:rsidRPr="00061B19">
        <w:rPr>
          <w:rStyle w:val="FontStyle23"/>
          <w:rFonts w:ascii="Times New Roman" w:hAnsi="Times New Roman" w:cs="Times New Roman"/>
        </w:rPr>
        <w:tab/>
        <w:t xml:space="preserve">уведомление в письменной форме работниками </w:t>
      </w:r>
      <w:r w:rsidR="00061B19" w:rsidRPr="00061B19">
        <w:rPr>
          <w:rStyle w:val="FontStyle23"/>
          <w:rFonts w:ascii="Times New Roman" w:hAnsi="Times New Roman" w:cs="Times New Roman"/>
        </w:rPr>
        <w:t>Учреждения</w:t>
      </w:r>
      <w:r w:rsidRPr="00061B19">
        <w:rPr>
          <w:rStyle w:val="FontStyle23"/>
          <w:rFonts w:ascii="Times New Roman" w:hAnsi="Times New Roman" w:cs="Times New Roman"/>
        </w:rPr>
        <w:br/>
        <w:t>администрации и Комиссии по противодействию коррупции обо всех случаях</w:t>
      </w:r>
      <w:r w:rsidRPr="00061B19">
        <w:rPr>
          <w:rStyle w:val="FontStyle23"/>
          <w:rFonts w:ascii="Times New Roman" w:hAnsi="Times New Roman" w:cs="Times New Roman"/>
        </w:rPr>
        <w:br/>
        <w:t>обращения к ним каких-либо лиц в целях склонения их к совершению коррупционных</w:t>
      </w:r>
      <w:r w:rsidRPr="00061B19">
        <w:rPr>
          <w:rStyle w:val="FontStyle23"/>
          <w:rFonts w:ascii="Times New Roman" w:hAnsi="Times New Roman" w:cs="Times New Roman"/>
        </w:rPr>
        <w:br/>
        <w:t>правонарушений;</w:t>
      </w:r>
    </w:p>
    <w:p w:rsidR="00CA3255" w:rsidRPr="00061B19" w:rsidRDefault="00CA3255" w:rsidP="00CA3255">
      <w:pPr>
        <w:pStyle w:val="Style14"/>
        <w:widowControl/>
        <w:tabs>
          <w:tab w:val="left" w:pos="538"/>
        </w:tabs>
        <w:ind w:left="10" w:right="5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3.8.</w:t>
      </w:r>
      <w:r w:rsidRPr="00061B19">
        <w:rPr>
          <w:rStyle w:val="FontStyle23"/>
          <w:rFonts w:ascii="Times New Roman" w:hAnsi="Times New Roman" w:cs="Times New Roman"/>
        </w:rPr>
        <w:tab/>
        <w:t>создание условий для уведомления родителями (законными представителями)</w:t>
      </w:r>
      <w:r w:rsidRPr="00061B19">
        <w:rPr>
          <w:rStyle w:val="FontStyle23"/>
          <w:rFonts w:ascii="Times New Roman" w:hAnsi="Times New Roman" w:cs="Times New Roman"/>
        </w:rPr>
        <w:br/>
        <w:t>учащихся администрации  обо всех случаях вымогания у них взяток</w:t>
      </w:r>
      <w:r w:rsidRPr="00061B19">
        <w:rPr>
          <w:rStyle w:val="FontStyle23"/>
          <w:rFonts w:ascii="Times New Roman" w:hAnsi="Times New Roman" w:cs="Times New Roman"/>
        </w:rPr>
        <w:br/>
        <w:t>работниками Учреждения.</w:t>
      </w:r>
    </w:p>
    <w:p w:rsidR="00CA3255" w:rsidRPr="00061B19" w:rsidRDefault="00CA3255" w:rsidP="00CA3255">
      <w:pPr>
        <w:pStyle w:val="Style15"/>
        <w:widowControl/>
        <w:tabs>
          <w:tab w:val="left" w:pos="326"/>
        </w:tabs>
        <w:spacing w:before="221" w:line="278" w:lineRule="exact"/>
        <w:ind w:left="10"/>
        <w:jc w:val="left"/>
        <w:rPr>
          <w:rStyle w:val="FontStyle22"/>
          <w:rFonts w:ascii="Times New Roman" w:hAnsi="Times New Roman" w:cs="Times New Roman"/>
        </w:rPr>
      </w:pPr>
      <w:r w:rsidRPr="00061B19">
        <w:rPr>
          <w:rStyle w:val="FontStyle22"/>
          <w:rFonts w:ascii="Times New Roman" w:hAnsi="Times New Roman" w:cs="Times New Roman"/>
        </w:rPr>
        <w:t>4.</w:t>
      </w:r>
      <w:r w:rsidRPr="00061B19">
        <w:rPr>
          <w:rStyle w:val="FontStyle22"/>
          <w:rFonts w:ascii="Times New Roman" w:hAnsi="Times New Roman" w:cs="Times New Roman"/>
        </w:rPr>
        <w:tab/>
        <w:t>Организационные основы противодействия коррупции</w:t>
      </w:r>
    </w:p>
    <w:p w:rsidR="00CA3255" w:rsidRPr="00061B19" w:rsidRDefault="00CA3255" w:rsidP="00CA3255">
      <w:pPr>
        <w:pStyle w:val="Style14"/>
        <w:widowControl/>
        <w:numPr>
          <w:ilvl w:val="0"/>
          <w:numId w:val="7"/>
        </w:numPr>
        <w:tabs>
          <w:tab w:val="left" w:pos="547"/>
        </w:tabs>
        <w:spacing w:line="278" w:lineRule="exact"/>
        <w:ind w:left="14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 xml:space="preserve">Общее руководство мероприятиями, направленными на противодействие коррупции, осуществляет </w:t>
      </w:r>
      <w:r w:rsidRPr="00061B19">
        <w:rPr>
          <w:rStyle w:val="FontStyle22"/>
          <w:rFonts w:ascii="Times New Roman" w:hAnsi="Times New Roman" w:cs="Times New Roman"/>
        </w:rPr>
        <w:t xml:space="preserve">Комиссия по противодействию коррупции </w:t>
      </w:r>
      <w:r w:rsidRPr="00061B19">
        <w:rPr>
          <w:rStyle w:val="FontStyle23"/>
          <w:rFonts w:ascii="Times New Roman" w:hAnsi="Times New Roman" w:cs="Times New Roman"/>
        </w:rPr>
        <w:t>(далее -Комиссия);</w:t>
      </w:r>
    </w:p>
    <w:p w:rsidR="00CA3255" w:rsidRPr="00061B19" w:rsidRDefault="00CA3255" w:rsidP="00CA3255">
      <w:pPr>
        <w:pStyle w:val="Style14"/>
        <w:widowControl/>
        <w:numPr>
          <w:ilvl w:val="0"/>
          <w:numId w:val="7"/>
        </w:numPr>
        <w:tabs>
          <w:tab w:val="left" w:pos="547"/>
        </w:tabs>
        <w:ind w:left="14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 xml:space="preserve">Комиссия создается в начале каждого года; в состав рабочей группы по противодействию коррупции обязательно входят председатель профсоюзного комитета </w:t>
      </w:r>
      <w:proofErr w:type="gramStart"/>
      <w:r w:rsidRPr="00061B19">
        <w:rPr>
          <w:rStyle w:val="FontStyle23"/>
          <w:rFonts w:ascii="Times New Roman" w:hAnsi="Times New Roman" w:cs="Times New Roman"/>
        </w:rPr>
        <w:t>Учреждения ,</w:t>
      </w:r>
      <w:proofErr w:type="gramEnd"/>
      <w:r w:rsidRPr="00061B19">
        <w:rPr>
          <w:rStyle w:val="FontStyle23"/>
          <w:rFonts w:ascii="Times New Roman" w:hAnsi="Times New Roman" w:cs="Times New Roman"/>
        </w:rPr>
        <w:t xml:space="preserve"> </w:t>
      </w:r>
      <w:r w:rsidR="00061B19" w:rsidRPr="00061B19">
        <w:rPr>
          <w:rStyle w:val="FontStyle23"/>
          <w:rFonts w:ascii="Times New Roman" w:hAnsi="Times New Roman" w:cs="Times New Roman"/>
        </w:rPr>
        <w:t xml:space="preserve">представители педагогических </w:t>
      </w:r>
      <w:r w:rsidRPr="00061B19">
        <w:rPr>
          <w:rStyle w:val="FontStyle23"/>
          <w:rFonts w:ascii="Times New Roman" w:hAnsi="Times New Roman" w:cs="Times New Roman"/>
        </w:rPr>
        <w:t xml:space="preserve"> работников и член</w:t>
      </w:r>
      <w:r w:rsidR="00061B19" w:rsidRPr="00061B19">
        <w:rPr>
          <w:rStyle w:val="FontStyle23"/>
          <w:rFonts w:ascii="Times New Roman" w:hAnsi="Times New Roman" w:cs="Times New Roman"/>
        </w:rPr>
        <w:t>а</w:t>
      </w:r>
      <w:r w:rsidRPr="00061B19">
        <w:rPr>
          <w:rStyle w:val="FontStyle23"/>
          <w:rFonts w:ascii="Times New Roman" w:hAnsi="Times New Roman" w:cs="Times New Roman"/>
        </w:rPr>
        <w:t xml:space="preserve"> Управляющего совета </w:t>
      </w:r>
      <w:r w:rsidR="00061B19" w:rsidRPr="00061B19">
        <w:rPr>
          <w:rStyle w:val="FontStyle23"/>
          <w:rFonts w:ascii="Times New Roman" w:hAnsi="Times New Roman" w:cs="Times New Roman"/>
        </w:rPr>
        <w:t>Учреждения.</w:t>
      </w:r>
    </w:p>
    <w:p w:rsidR="00CA3255" w:rsidRPr="00061B19" w:rsidRDefault="00CA3255" w:rsidP="00CA3255">
      <w:pPr>
        <w:pStyle w:val="Style14"/>
        <w:widowControl/>
        <w:numPr>
          <w:ilvl w:val="0"/>
          <w:numId w:val="7"/>
        </w:numPr>
        <w:tabs>
          <w:tab w:val="left" w:pos="547"/>
        </w:tabs>
        <w:ind w:left="14" w:right="5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 xml:space="preserve">Состав Комиссии рассматривается на Общем собрании трудового коллектива и </w:t>
      </w:r>
      <w:r w:rsidR="00061B19" w:rsidRPr="00061B19">
        <w:rPr>
          <w:rStyle w:val="FontStyle23"/>
          <w:rFonts w:ascii="Times New Roman" w:hAnsi="Times New Roman" w:cs="Times New Roman"/>
        </w:rPr>
        <w:t>утверждается приказом директора.</w:t>
      </w:r>
    </w:p>
    <w:p w:rsidR="00CA3255" w:rsidRPr="00061B19" w:rsidRDefault="00CA3255" w:rsidP="00CA3255">
      <w:pPr>
        <w:pStyle w:val="Style14"/>
        <w:widowControl/>
        <w:numPr>
          <w:ilvl w:val="0"/>
          <w:numId w:val="7"/>
        </w:numPr>
        <w:tabs>
          <w:tab w:val="left" w:pos="547"/>
        </w:tabs>
        <w:ind w:left="14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Члены Комиссии избирают председателя и секретаря и осуществляют свою</w:t>
      </w:r>
    </w:p>
    <w:p w:rsidR="00CA3255" w:rsidRPr="00061B19" w:rsidRDefault="00CA3255" w:rsidP="00CA3255">
      <w:pPr>
        <w:pStyle w:val="Style14"/>
        <w:widowControl/>
        <w:ind w:left="14"/>
        <w:jc w:val="left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деятельность на общественной основе.</w:t>
      </w:r>
    </w:p>
    <w:p w:rsidR="00CA3255" w:rsidRPr="00061B19" w:rsidRDefault="00CA3255" w:rsidP="00CA3255">
      <w:pPr>
        <w:pStyle w:val="Style14"/>
        <w:widowControl/>
        <w:tabs>
          <w:tab w:val="left" w:pos="557"/>
        </w:tabs>
        <w:spacing w:before="5"/>
        <w:jc w:val="left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4.5.</w:t>
      </w:r>
      <w:r w:rsidRPr="00061B19">
        <w:rPr>
          <w:rStyle w:val="FontStyle23"/>
          <w:rFonts w:ascii="Times New Roman" w:hAnsi="Times New Roman" w:cs="Times New Roman"/>
        </w:rPr>
        <w:tab/>
        <w:t>Полномочия членов Комиссии:</w:t>
      </w:r>
    </w:p>
    <w:p w:rsidR="00CA3255" w:rsidRPr="00061B19" w:rsidRDefault="00CA3255" w:rsidP="00CA3255">
      <w:pPr>
        <w:pStyle w:val="Style14"/>
        <w:widowControl/>
        <w:numPr>
          <w:ilvl w:val="0"/>
          <w:numId w:val="8"/>
        </w:numPr>
        <w:tabs>
          <w:tab w:val="left" w:pos="758"/>
        </w:tabs>
        <w:ind w:left="5"/>
        <w:jc w:val="left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Председатель Комиссии:</w:t>
      </w:r>
    </w:p>
    <w:p w:rsidR="00CA3255" w:rsidRPr="00061B19" w:rsidRDefault="00061B19" w:rsidP="00061B19">
      <w:pPr>
        <w:pStyle w:val="Style14"/>
        <w:widowControl/>
        <w:tabs>
          <w:tab w:val="left" w:pos="250"/>
        </w:tabs>
        <w:jc w:val="left"/>
        <w:rPr>
          <w:rStyle w:val="FontStyle23"/>
          <w:rFonts w:ascii="Times New Roman" w:hAnsi="Times New Roman" w:cs="Times New Roman"/>
        </w:rPr>
      </w:pPr>
      <w:r>
        <w:rPr>
          <w:rStyle w:val="FontStyle23"/>
          <w:rFonts w:ascii="Times New Roman" w:hAnsi="Times New Roman" w:cs="Times New Roman"/>
        </w:rPr>
        <w:t xml:space="preserve">- </w:t>
      </w:r>
      <w:r w:rsidR="00CA3255" w:rsidRPr="00061B19">
        <w:rPr>
          <w:rStyle w:val="FontStyle23"/>
          <w:rFonts w:ascii="Times New Roman" w:hAnsi="Times New Roman" w:cs="Times New Roman"/>
        </w:rPr>
        <w:t>определяет место, время проведения и повестку дня заседания Комиссии;</w:t>
      </w:r>
    </w:p>
    <w:p w:rsidR="00CA3255" w:rsidRPr="00061B19" w:rsidRDefault="00CA3255" w:rsidP="00CA3255">
      <w:pPr>
        <w:pStyle w:val="Style14"/>
        <w:widowControl/>
        <w:numPr>
          <w:ilvl w:val="0"/>
          <w:numId w:val="3"/>
        </w:numPr>
        <w:tabs>
          <w:tab w:val="left" w:pos="250"/>
        </w:tabs>
        <w:ind w:left="5" w:right="14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на основе предложений членов Рабочей группы формирует план работы Комиссии на текущий учебный год и повестку дня его очередного заседания;</w:t>
      </w:r>
    </w:p>
    <w:p w:rsidR="00CA3255" w:rsidRPr="00061B19" w:rsidRDefault="00CA3255" w:rsidP="00CA3255">
      <w:pPr>
        <w:pStyle w:val="Style14"/>
        <w:widowControl/>
        <w:numPr>
          <w:ilvl w:val="0"/>
          <w:numId w:val="3"/>
        </w:numPr>
        <w:tabs>
          <w:tab w:val="left" w:pos="250"/>
        </w:tabs>
        <w:ind w:left="5" w:right="14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CA3255" w:rsidRPr="00061B19" w:rsidRDefault="00CA3255" w:rsidP="00CA3255">
      <w:pPr>
        <w:pStyle w:val="Style14"/>
        <w:widowControl/>
        <w:numPr>
          <w:ilvl w:val="0"/>
          <w:numId w:val="3"/>
        </w:numPr>
        <w:tabs>
          <w:tab w:val="left" w:pos="250"/>
        </w:tabs>
        <w:ind w:left="5"/>
        <w:jc w:val="left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 xml:space="preserve">информирует директора </w:t>
      </w:r>
      <w:r w:rsidR="00061B19" w:rsidRPr="00061B19">
        <w:rPr>
          <w:rStyle w:val="FontStyle23"/>
          <w:rFonts w:ascii="Times New Roman" w:hAnsi="Times New Roman" w:cs="Times New Roman"/>
        </w:rPr>
        <w:t xml:space="preserve">Учреждения </w:t>
      </w:r>
      <w:r w:rsidRPr="00061B19">
        <w:rPr>
          <w:rStyle w:val="FontStyle23"/>
          <w:rFonts w:ascii="Times New Roman" w:hAnsi="Times New Roman" w:cs="Times New Roman"/>
        </w:rPr>
        <w:t>о результатах работы Комиссии;</w:t>
      </w:r>
    </w:p>
    <w:p w:rsidR="00CA3255" w:rsidRPr="00061B19" w:rsidRDefault="00CA3255" w:rsidP="00CA3255">
      <w:pPr>
        <w:pStyle w:val="Style14"/>
        <w:widowControl/>
        <w:numPr>
          <w:ilvl w:val="0"/>
          <w:numId w:val="3"/>
        </w:numPr>
        <w:tabs>
          <w:tab w:val="left" w:pos="250"/>
        </w:tabs>
        <w:ind w:left="5" w:right="24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представляет Комиссию в отношениях с работниками</w:t>
      </w:r>
      <w:r w:rsidR="00061B19" w:rsidRPr="00061B19">
        <w:rPr>
          <w:rStyle w:val="FontStyle23"/>
          <w:rFonts w:ascii="Times New Roman" w:hAnsi="Times New Roman" w:cs="Times New Roman"/>
        </w:rPr>
        <w:t xml:space="preserve">, </w:t>
      </w:r>
      <w:r w:rsidRPr="00061B19">
        <w:rPr>
          <w:rStyle w:val="FontStyle23"/>
          <w:rFonts w:ascii="Times New Roman" w:hAnsi="Times New Roman" w:cs="Times New Roman"/>
        </w:rPr>
        <w:t>воспитанниками и их родителями (законными представителями) по вопросам, относящимся к ее компетенции;</w:t>
      </w:r>
    </w:p>
    <w:p w:rsidR="00CA3255" w:rsidRPr="00061B19" w:rsidRDefault="00CA3255" w:rsidP="00CA3255">
      <w:pPr>
        <w:pStyle w:val="Style14"/>
        <w:widowControl/>
        <w:numPr>
          <w:ilvl w:val="0"/>
          <w:numId w:val="3"/>
        </w:numPr>
        <w:tabs>
          <w:tab w:val="left" w:pos="250"/>
        </w:tabs>
        <w:ind w:left="5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дает соответствующие поручения секретарю и членам Комиссии, осуществляет контроль за их выполнением;</w:t>
      </w:r>
    </w:p>
    <w:p w:rsidR="00CA3255" w:rsidRPr="00061B19" w:rsidRDefault="00CA3255" w:rsidP="00CA3255">
      <w:pPr>
        <w:pStyle w:val="Style14"/>
        <w:widowControl/>
        <w:numPr>
          <w:ilvl w:val="0"/>
          <w:numId w:val="3"/>
        </w:numPr>
        <w:tabs>
          <w:tab w:val="left" w:pos="250"/>
        </w:tabs>
        <w:ind w:left="5"/>
        <w:jc w:val="left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подписывает протоколы заседания Комиссии.</w:t>
      </w:r>
    </w:p>
    <w:p w:rsidR="00CA3255" w:rsidRPr="00061B19" w:rsidRDefault="00CA3255" w:rsidP="00CA3255">
      <w:pPr>
        <w:pStyle w:val="Style14"/>
        <w:widowControl/>
        <w:numPr>
          <w:ilvl w:val="0"/>
          <w:numId w:val="9"/>
        </w:numPr>
        <w:tabs>
          <w:tab w:val="left" w:pos="758"/>
        </w:tabs>
        <w:ind w:left="5"/>
        <w:jc w:val="left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Секретарь Комиссии:</w:t>
      </w:r>
    </w:p>
    <w:p w:rsidR="00CA3255" w:rsidRPr="00061B19" w:rsidRDefault="00CA3255" w:rsidP="00CA3255">
      <w:pPr>
        <w:pStyle w:val="Style14"/>
        <w:widowControl/>
        <w:numPr>
          <w:ilvl w:val="0"/>
          <w:numId w:val="3"/>
        </w:numPr>
        <w:tabs>
          <w:tab w:val="left" w:pos="250"/>
        </w:tabs>
        <w:ind w:left="5" w:right="5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организует подготовку материалов к заседанию Комиссии, а также проектов его решений;</w:t>
      </w:r>
    </w:p>
    <w:p w:rsidR="00CA3255" w:rsidRPr="00061B19" w:rsidRDefault="00CA3255" w:rsidP="00CA3255">
      <w:pPr>
        <w:pStyle w:val="Style14"/>
        <w:widowControl/>
        <w:numPr>
          <w:ilvl w:val="0"/>
          <w:numId w:val="3"/>
        </w:numPr>
        <w:tabs>
          <w:tab w:val="left" w:pos="250"/>
        </w:tabs>
        <w:ind w:left="5" w:right="14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информирует членов Комиссии о месте, времени проведения и повестке дня очередного заседания, обеспечивает необходимыми справочно-информационными материалами;</w:t>
      </w:r>
    </w:p>
    <w:p w:rsidR="00CA3255" w:rsidRPr="00061B19" w:rsidRDefault="00CA3255" w:rsidP="00CA3255">
      <w:pPr>
        <w:pStyle w:val="Style14"/>
        <w:widowControl/>
        <w:numPr>
          <w:ilvl w:val="0"/>
          <w:numId w:val="3"/>
        </w:numPr>
        <w:tabs>
          <w:tab w:val="left" w:pos="250"/>
        </w:tabs>
        <w:ind w:left="5"/>
        <w:jc w:val="left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ведет протокол заседания Комиссии.</w:t>
      </w:r>
    </w:p>
    <w:p w:rsidR="00CA3255" w:rsidRPr="00061B19" w:rsidRDefault="00CA3255" w:rsidP="00CA3255">
      <w:pPr>
        <w:pStyle w:val="Style14"/>
        <w:widowControl/>
        <w:numPr>
          <w:ilvl w:val="0"/>
          <w:numId w:val="10"/>
        </w:numPr>
        <w:tabs>
          <w:tab w:val="left" w:pos="758"/>
        </w:tabs>
        <w:ind w:left="5"/>
        <w:jc w:val="left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Члены Комиссии:</w:t>
      </w:r>
    </w:p>
    <w:p w:rsidR="00CA3255" w:rsidRPr="00061B19" w:rsidRDefault="00CA3255" w:rsidP="00CA3255">
      <w:pPr>
        <w:pStyle w:val="Style14"/>
        <w:widowControl/>
        <w:numPr>
          <w:ilvl w:val="0"/>
          <w:numId w:val="3"/>
        </w:numPr>
        <w:tabs>
          <w:tab w:val="left" w:pos="250"/>
        </w:tabs>
        <w:ind w:left="5" w:right="14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вносят председателю предложения по формированию повестки дня заседаний Комиссии;</w:t>
      </w:r>
    </w:p>
    <w:p w:rsidR="00CA3255" w:rsidRPr="00061B19" w:rsidRDefault="00CA3255" w:rsidP="00CA3255">
      <w:pPr>
        <w:pStyle w:val="Style14"/>
        <w:widowControl/>
        <w:numPr>
          <w:ilvl w:val="0"/>
          <w:numId w:val="3"/>
        </w:numPr>
        <w:tabs>
          <w:tab w:val="left" w:pos="250"/>
        </w:tabs>
        <w:ind w:left="5"/>
        <w:jc w:val="left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вносят предложения по формированию плана работы Комиссии;</w:t>
      </w:r>
    </w:p>
    <w:p w:rsidR="00CA3255" w:rsidRPr="00061B19" w:rsidRDefault="00CA3255" w:rsidP="00CA3255">
      <w:pPr>
        <w:pStyle w:val="Style14"/>
        <w:widowControl/>
        <w:numPr>
          <w:ilvl w:val="0"/>
          <w:numId w:val="3"/>
        </w:numPr>
        <w:tabs>
          <w:tab w:val="left" w:pos="250"/>
        </w:tabs>
        <w:ind w:left="5" w:right="14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lastRenderedPageBreak/>
        <w:t>в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:rsidR="00CA3255" w:rsidRPr="00061B19" w:rsidRDefault="00CA3255" w:rsidP="00CA3255">
      <w:pPr>
        <w:pStyle w:val="Style14"/>
        <w:widowControl/>
        <w:numPr>
          <w:ilvl w:val="0"/>
          <w:numId w:val="3"/>
        </w:numPr>
        <w:tabs>
          <w:tab w:val="left" w:pos="250"/>
        </w:tabs>
        <w:ind w:left="5" w:right="14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CA3255" w:rsidRPr="00061B19" w:rsidRDefault="00CA3255" w:rsidP="00CA3255">
      <w:pPr>
        <w:pStyle w:val="Style14"/>
        <w:widowControl/>
        <w:numPr>
          <w:ilvl w:val="0"/>
          <w:numId w:val="3"/>
        </w:numPr>
        <w:tabs>
          <w:tab w:val="left" w:pos="250"/>
        </w:tabs>
        <w:ind w:left="5"/>
        <w:jc w:val="left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участвуют в реализации принятых Комиссией решений и полномочий.</w:t>
      </w:r>
    </w:p>
    <w:p w:rsidR="00CA3255" w:rsidRPr="00061B19" w:rsidRDefault="00CA3255" w:rsidP="00CA3255">
      <w:pPr>
        <w:rPr>
          <w:rFonts w:ascii="Times New Roman" w:hAnsi="Times New Roman" w:cs="Times New Roman"/>
          <w:sz w:val="2"/>
          <w:szCs w:val="2"/>
        </w:rPr>
      </w:pPr>
    </w:p>
    <w:p w:rsidR="00CA3255" w:rsidRPr="00061B19" w:rsidRDefault="00CA3255" w:rsidP="00CA3255">
      <w:pPr>
        <w:pStyle w:val="Style14"/>
        <w:widowControl/>
        <w:numPr>
          <w:ilvl w:val="0"/>
          <w:numId w:val="11"/>
        </w:numPr>
        <w:tabs>
          <w:tab w:val="left" w:pos="557"/>
        </w:tabs>
        <w:ind w:right="14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Заседания Комиссии проводятся не реже одного раза в год; обязательно оформляется протокол заседания. Заседания могут быть как открытыми, так и закрытыми. Внеочередное заседание проводится по предложению любого члена Комиссии.</w:t>
      </w:r>
    </w:p>
    <w:p w:rsidR="00CA3255" w:rsidRPr="00061B19" w:rsidRDefault="00CA3255" w:rsidP="00CA3255">
      <w:pPr>
        <w:pStyle w:val="Style14"/>
        <w:widowControl/>
        <w:numPr>
          <w:ilvl w:val="0"/>
          <w:numId w:val="11"/>
        </w:numPr>
        <w:tabs>
          <w:tab w:val="left" w:pos="557"/>
        </w:tabs>
        <w:ind w:right="5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 xml:space="preserve">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По решению Комиссии на заседания могут приглашаться любые работники </w:t>
      </w:r>
      <w:r w:rsidR="00061B19" w:rsidRPr="00061B19">
        <w:rPr>
          <w:rStyle w:val="FontStyle23"/>
          <w:rFonts w:ascii="Times New Roman" w:hAnsi="Times New Roman" w:cs="Times New Roman"/>
        </w:rPr>
        <w:t xml:space="preserve">Учреждения </w:t>
      </w:r>
      <w:r w:rsidRPr="00061B19">
        <w:rPr>
          <w:rStyle w:val="FontStyle23"/>
          <w:rFonts w:ascii="Times New Roman" w:hAnsi="Times New Roman" w:cs="Times New Roman"/>
        </w:rPr>
        <w:t>или представители общественности.</w:t>
      </w:r>
    </w:p>
    <w:p w:rsidR="00CA3255" w:rsidRPr="00061B19" w:rsidRDefault="00CA3255" w:rsidP="00CA3255">
      <w:pPr>
        <w:pStyle w:val="Style14"/>
        <w:widowControl/>
        <w:numPr>
          <w:ilvl w:val="0"/>
          <w:numId w:val="11"/>
        </w:numPr>
        <w:tabs>
          <w:tab w:val="left" w:pos="557"/>
        </w:tabs>
        <w:ind w:right="10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Решения Комиссии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:rsidR="00CA3255" w:rsidRPr="00061B19" w:rsidRDefault="00061B19" w:rsidP="00CA3255">
      <w:pPr>
        <w:pStyle w:val="Style14"/>
        <w:widowControl/>
        <w:spacing w:line="240" w:lineRule="auto"/>
        <w:ind w:left="43"/>
        <w:jc w:val="left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4.9.</w:t>
      </w:r>
      <w:r w:rsidR="00CA3255" w:rsidRPr="00061B19">
        <w:rPr>
          <w:rStyle w:val="FontStyle23"/>
          <w:rFonts w:ascii="Times New Roman" w:hAnsi="Times New Roman" w:cs="Times New Roman"/>
        </w:rPr>
        <w:t>Члены Комиссии добровольно принимают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  предусмотренном   федеральным   законодательством   об информации, информатизации и защите информации.</w:t>
      </w:r>
    </w:p>
    <w:p w:rsidR="00CA3255" w:rsidRPr="00061B19" w:rsidRDefault="00CA3255" w:rsidP="00CA3255">
      <w:pPr>
        <w:pStyle w:val="Style14"/>
        <w:widowControl/>
        <w:numPr>
          <w:ilvl w:val="0"/>
          <w:numId w:val="12"/>
        </w:numPr>
        <w:tabs>
          <w:tab w:val="left" w:pos="658"/>
        </w:tabs>
        <w:spacing w:before="10"/>
        <w:ind w:left="10"/>
        <w:jc w:val="left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Комиссии по противодействию коррупции:</w:t>
      </w:r>
    </w:p>
    <w:p w:rsidR="00CA3255" w:rsidRPr="00061B19" w:rsidRDefault="00061B19" w:rsidP="00061B19">
      <w:pPr>
        <w:pStyle w:val="Style14"/>
        <w:widowControl/>
        <w:tabs>
          <w:tab w:val="left" w:pos="221"/>
        </w:tabs>
        <w:ind w:right="5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 xml:space="preserve">- </w:t>
      </w:r>
      <w:r w:rsidR="00CA3255" w:rsidRPr="00061B19">
        <w:rPr>
          <w:rStyle w:val="FontStyle23"/>
          <w:rFonts w:ascii="Times New Roman" w:hAnsi="Times New Roman" w:cs="Times New Roman"/>
        </w:rPr>
        <w:t>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CA3255" w:rsidRPr="00061B19" w:rsidRDefault="00CA3255" w:rsidP="00CA3255">
      <w:pPr>
        <w:pStyle w:val="Style14"/>
        <w:widowControl/>
        <w:numPr>
          <w:ilvl w:val="0"/>
          <w:numId w:val="13"/>
        </w:numPr>
        <w:tabs>
          <w:tab w:val="left" w:pos="221"/>
        </w:tabs>
        <w:spacing w:before="19" w:line="264" w:lineRule="exact"/>
        <w:ind w:right="14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 xml:space="preserve">контролирует деятельность администрации </w:t>
      </w:r>
      <w:r w:rsidR="00061B19" w:rsidRPr="00061B19">
        <w:rPr>
          <w:rStyle w:val="FontStyle23"/>
          <w:rFonts w:ascii="Times New Roman" w:hAnsi="Times New Roman" w:cs="Times New Roman"/>
        </w:rPr>
        <w:t xml:space="preserve">Учреждения </w:t>
      </w:r>
      <w:r w:rsidRPr="00061B19">
        <w:rPr>
          <w:rStyle w:val="FontStyle23"/>
          <w:rFonts w:ascii="Times New Roman" w:hAnsi="Times New Roman" w:cs="Times New Roman"/>
        </w:rPr>
        <w:t>в области противодействия коррупции;</w:t>
      </w:r>
    </w:p>
    <w:p w:rsidR="00CA3255" w:rsidRPr="00061B19" w:rsidRDefault="00CA3255" w:rsidP="00CA3255">
      <w:pPr>
        <w:pStyle w:val="Style14"/>
        <w:widowControl/>
        <w:numPr>
          <w:ilvl w:val="0"/>
          <w:numId w:val="13"/>
        </w:numPr>
        <w:tabs>
          <w:tab w:val="left" w:pos="221"/>
        </w:tabs>
        <w:spacing w:before="29"/>
        <w:jc w:val="left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осуществляет противодействие коррупции в пределах своих полномочий:</w:t>
      </w:r>
    </w:p>
    <w:p w:rsidR="00CA3255" w:rsidRPr="00061B19" w:rsidRDefault="00CA3255" w:rsidP="00CA3255">
      <w:pPr>
        <w:pStyle w:val="Style14"/>
        <w:widowControl/>
        <w:numPr>
          <w:ilvl w:val="0"/>
          <w:numId w:val="13"/>
        </w:numPr>
        <w:tabs>
          <w:tab w:val="left" w:pos="221"/>
        </w:tabs>
        <w:jc w:val="left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реализует меры, направленные на профилактику коррупции;</w:t>
      </w:r>
    </w:p>
    <w:p w:rsidR="00CA3255" w:rsidRPr="00061B19" w:rsidRDefault="00CA3255" w:rsidP="00CA3255">
      <w:pPr>
        <w:pStyle w:val="Style14"/>
        <w:widowControl/>
        <w:numPr>
          <w:ilvl w:val="0"/>
          <w:numId w:val="13"/>
        </w:numPr>
        <w:tabs>
          <w:tab w:val="left" w:pos="221"/>
        </w:tabs>
        <w:jc w:val="left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 xml:space="preserve">вырабатывает механизмы защиты от проникновения коррупции в </w:t>
      </w:r>
      <w:r w:rsidR="00061B19" w:rsidRPr="00061B19">
        <w:rPr>
          <w:rStyle w:val="FontStyle23"/>
          <w:rFonts w:ascii="Times New Roman" w:hAnsi="Times New Roman" w:cs="Times New Roman"/>
        </w:rPr>
        <w:t>Учреждении;</w:t>
      </w:r>
    </w:p>
    <w:p w:rsidR="00CA3255" w:rsidRPr="00061B19" w:rsidRDefault="00CA3255" w:rsidP="00CA3255">
      <w:pPr>
        <w:pStyle w:val="Style14"/>
        <w:widowControl/>
        <w:numPr>
          <w:ilvl w:val="0"/>
          <w:numId w:val="13"/>
        </w:numPr>
        <w:tabs>
          <w:tab w:val="left" w:pos="221"/>
        </w:tabs>
        <w:ind w:right="19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осуществляет антикоррупционную пропаганду и воспитание всех участников образовательного процесса;</w:t>
      </w:r>
    </w:p>
    <w:p w:rsidR="00CA3255" w:rsidRPr="00061B19" w:rsidRDefault="00CA3255" w:rsidP="00CA3255">
      <w:pPr>
        <w:pStyle w:val="Style14"/>
        <w:widowControl/>
        <w:numPr>
          <w:ilvl w:val="0"/>
          <w:numId w:val="13"/>
        </w:numPr>
        <w:tabs>
          <w:tab w:val="left" w:pos="221"/>
        </w:tabs>
        <w:spacing w:before="5"/>
        <w:ind w:right="24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 xml:space="preserve">осуществляет анализ обращений работников </w:t>
      </w:r>
      <w:r w:rsidR="00061B19" w:rsidRPr="00061B19">
        <w:rPr>
          <w:rStyle w:val="FontStyle23"/>
          <w:rFonts w:ascii="Times New Roman" w:hAnsi="Times New Roman" w:cs="Times New Roman"/>
        </w:rPr>
        <w:t xml:space="preserve">Учреждения, </w:t>
      </w:r>
      <w:r w:rsidRPr="00061B19">
        <w:rPr>
          <w:rStyle w:val="FontStyle23"/>
          <w:rFonts w:ascii="Times New Roman" w:hAnsi="Times New Roman" w:cs="Times New Roman"/>
        </w:rPr>
        <w:t>их родителей (законных представителей) о фактах коррупционных проявлений должностными лицами;</w:t>
      </w:r>
    </w:p>
    <w:p w:rsidR="00CA3255" w:rsidRPr="00061B19" w:rsidRDefault="00CA3255" w:rsidP="00CA3255">
      <w:pPr>
        <w:pStyle w:val="Style14"/>
        <w:widowControl/>
        <w:numPr>
          <w:ilvl w:val="0"/>
          <w:numId w:val="13"/>
        </w:numPr>
        <w:tabs>
          <w:tab w:val="left" w:pos="221"/>
        </w:tabs>
        <w:spacing w:before="10"/>
        <w:ind w:right="19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 xml:space="preserve">проводит проверки локальных актов </w:t>
      </w:r>
      <w:r w:rsidR="00061B19" w:rsidRPr="00061B19">
        <w:rPr>
          <w:rStyle w:val="FontStyle23"/>
          <w:rFonts w:ascii="Times New Roman" w:hAnsi="Times New Roman" w:cs="Times New Roman"/>
        </w:rPr>
        <w:t xml:space="preserve">Учреждения </w:t>
      </w:r>
      <w:r w:rsidRPr="00061B19">
        <w:rPr>
          <w:rStyle w:val="FontStyle23"/>
          <w:rFonts w:ascii="Times New Roman" w:hAnsi="Times New Roman" w:cs="Times New Roman"/>
        </w:rPr>
        <w:t>на соответствие действующему законодательству; проверяет выполнение работниками своих должностных обязанностей;</w:t>
      </w:r>
    </w:p>
    <w:p w:rsidR="00CA3255" w:rsidRPr="00061B19" w:rsidRDefault="00CA3255" w:rsidP="00CA3255">
      <w:pPr>
        <w:pStyle w:val="Style14"/>
        <w:widowControl/>
        <w:numPr>
          <w:ilvl w:val="0"/>
          <w:numId w:val="13"/>
        </w:numPr>
        <w:tabs>
          <w:tab w:val="left" w:pos="221"/>
        </w:tabs>
        <w:ind w:right="14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 xml:space="preserve">разрабатывает на основании проведенных проверок рекомендации, направленные на улучшение антикоррупционной деятельности </w:t>
      </w:r>
      <w:r w:rsidR="00061B19" w:rsidRPr="00061B19">
        <w:rPr>
          <w:rStyle w:val="FontStyle23"/>
          <w:rFonts w:ascii="Times New Roman" w:hAnsi="Times New Roman" w:cs="Times New Roman"/>
        </w:rPr>
        <w:t>Учреждения;</w:t>
      </w:r>
    </w:p>
    <w:p w:rsidR="00CA3255" w:rsidRPr="00061B19" w:rsidRDefault="00CA3255" w:rsidP="00CA3255">
      <w:pPr>
        <w:pStyle w:val="Style14"/>
        <w:widowControl/>
        <w:numPr>
          <w:ilvl w:val="0"/>
          <w:numId w:val="13"/>
        </w:numPr>
        <w:tabs>
          <w:tab w:val="left" w:pos="221"/>
        </w:tabs>
        <w:ind w:right="14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организует работы по устранению негативных последствий коррупционных проявлений;</w:t>
      </w:r>
    </w:p>
    <w:p w:rsidR="00CA3255" w:rsidRPr="00061B19" w:rsidRDefault="00CA3255" w:rsidP="00CA3255">
      <w:pPr>
        <w:pStyle w:val="Style14"/>
        <w:widowControl/>
        <w:numPr>
          <w:ilvl w:val="0"/>
          <w:numId w:val="13"/>
        </w:numPr>
        <w:tabs>
          <w:tab w:val="left" w:pos="221"/>
        </w:tabs>
        <w:ind w:right="24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выявляет причины коррупции, разрабатывает и направляет директору рекомендации по устранению причин коррупции;</w:t>
      </w:r>
    </w:p>
    <w:p w:rsidR="00CA3255" w:rsidRPr="00061B19" w:rsidRDefault="00CA3255" w:rsidP="00CA3255">
      <w:pPr>
        <w:pStyle w:val="Style14"/>
        <w:widowControl/>
        <w:numPr>
          <w:ilvl w:val="0"/>
          <w:numId w:val="13"/>
        </w:numPr>
        <w:tabs>
          <w:tab w:val="left" w:pos="221"/>
        </w:tabs>
        <w:ind w:right="19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CA3255" w:rsidRPr="00061B19" w:rsidRDefault="00CA3255" w:rsidP="00CA3255">
      <w:pPr>
        <w:pStyle w:val="Style14"/>
        <w:widowControl/>
        <w:numPr>
          <w:ilvl w:val="0"/>
          <w:numId w:val="13"/>
        </w:numPr>
        <w:tabs>
          <w:tab w:val="left" w:pos="221"/>
        </w:tabs>
        <w:ind w:right="14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CA3255" w:rsidRPr="00061B19" w:rsidRDefault="00CA3255" w:rsidP="00CA3255">
      <w:pPr>
        <w:pStyle w:val="Style14"/>
        <w:widowControl/>
        <w:numPr>
          <w:ilvl w:val="0"/>
          <w:numId w:val="13"/>
        </w:numPr>
        <w:tabs>
          <w:tab w:val="left" w:pos="221"/>
        </w:tabs>
        <w:jc w:val="left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 xml:space="preserve">информирует о результатах работы директора </w:t>
      </w:r>
      <w:r w:rsidR="00061B19" w:rsidRPr="00061B19">
        <w:rPr>
          <w:rStyle w:val="FontStyle23"/>
          <w:rFonts w:ascii="Times New Roman" w:hAnsi="Times New Roman" w:cs="Times New Roman"/>
        </w:rPr>
        <w:t>Учреждения.</w:t>
      </w:r>
    </w:p>
    <w:p w:rsidR="00CA3255" w:rsidRPr="00061B19" w:rsidRDefault="00CA3255" w:rsidP="00CA3255">
      <w:pPr>
        <w:pStyle w:val="Style14"/>
        <w:widowControl/>
        <w:numPr>
          <w:ilvl w:val="0"/>
          <w:numId w:val="14"/>
        </w:numPr>
        <w:tabs>
          <w:tab w:val="left" w:pos="658"/>
        </w:tabs>
        <w:ind w:left="10" w:right="10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 xml:space="preserve">В компетенцию Комиссии по противодействию коррупции не входит координация деятельности правоохранительных органов по борьбе с преступностью, участие в осуществлении </w:t>
      </w:r>
      <w:r w:rsidRPr="00061B19">
        <w:rPr>
          <w:rStyle w:val="FontStyle23"/>
          <w:rFonts w:ascii="Times New Roman" w:hAnsi="Times New Roman" w:cs="Times New Roman"/>
        </w:rPr>
        <w:lastRenderedPageBreak/>
        <w:t>прокурорского надзора, оперативно-розыскной и следственной работы правоохранительных органов.</w:t>
      </w:r>
    </w:p>
    <w:p w:rsidR="00CA3255" w:rsidRPr="00061B19" w:rsidRDefault="00CA3255" w:rsidP="00CA3255">
      <w:pPr>
        <w:pStyle w:val="Style14"/>
        <w:widowControl/>
        <w:numPr>
          <w:ilvl w:val="0"/>
          <w:numId w:val="14"/>
        </w:numPr>
        <w:tabs>
          <w:tab w:val="left" w:pos="658"/>
        </w:tabs>
        <w:ind w:left="10"/>
        <w:jc w:val="left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Комиссия:</w:t>
      </w:r>
    </w:p>
    <w:p w:rsidR="00CA3255" w:rsidRPr="00061B19" w:rsidRDefault="00CA3255" w:rsidP="00CA3255">
      <w:pPr>
        <w:pStyle w:val="Style14"/>
        <w:widowControl/>
        <w:numPr>
          <w:ilvl w:val="0"/>
          <w:numId w:val="13"/>
        </w:numPr>
        <w:tabs>
          <w:tab w:val="left" w:pos="221"/>
        </w:tabs>
        <w:spacing w:line="240" w:lineRule="auto"/>
        <w:jc w:val="left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разрабатывает проекты локальных актов по вопросам противодействия коррупции;</w:t>
      </w:r>
    </w:p>
    <w:p w:rsidR="00CA3255" w:rsidRPr="00061B19" w:rsidRDefault="00CA3255" w:rsidP="00CA3255">
      <w:pPr>
        <w:pStyle w:val="Style14"/>
        <w:widowControl/>
        <w:numPr>
          <w:ilvl w:val="0"/>
          <w:numId w:val="13"/>
        </w:numPr>
        <w:tabs>
          <w:tab w:val="left" w:pos="221"/>
        </w:tabs>
        <w:spacing w:line="240" w:lineRule="auto"/>
        <w:jc w:val="left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осуществляют противодействие коррупции в пределах своих полномочий:</w:t>
      </w:r>
    </w:p>
    <w:p w:rsidR="00CA3255" w:rsidRPr="00061B19" w:rsidRDefault="00CA3255" w:rsidP="00CA3255">
      <w:pPr>
        <w:pStyle w:val="Style14"/>
        <w:widowControl/>
        <w:numPr>
          <w:ilvl w:val="0"/>
          <w:numId w:val="13"/>
        </w:numPr>
        <w:tabs>
          <w:tab w:val="left" w:pos="221"/>
        </w:tabs>
        <w:spacing w:line="278" w:lineRule="exact"/>
        <w:ind w:right="5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 xml:space="preserve">принимают заявления работников </w:t>
      </w:r>
      <w:r w:rsidR="00061B19" w:rsidRPr="00061B19">
        <w:rPr>
          <w:rStyle w:val="FontStyle23"/>
          <w:rFonts w:ascii="Times New Roman" w:hAnsi="Times New Roman" w:cs="Times New Roman"/>
        </w:rPr>
        <w:t xml:space="preserve">Учреждения </w:t>
      </w:r>
      <w:r w:rsidRPr="00061B19">
        <w:rPr>
          <w:rStyle w:val="FontStyle23"/>
          <w:rFonts w:ascii="Times New Roman" w:hAnsi="Times New Roman" w:cs="Times New Roman"/>
        </w:rPr>
        <w:t>родителей (законных представителей) воспитанников о фактах коррупционных проявлений должностными лицами;</w:t>
      </w:r>
    </w:p>
    <w:p w:rsidR="00CA3255" w:rsidRPr="00061B19" w:rsidRDefault="00CA3255" w:rsidP="00CA3255">
      <w:pPr>
        <w:pStyle w:val="Style14"/>
        <w:widowControl/>
        <w:numPr>
          <w:ilvl w:val="0"/>
          <w:numId w:val="13"/>
        </w:numPr>
        <w:tabs>
          <w:tab w:val="left" w:pos="221"/>
        </w:tabs>
        <w:spacing w:line="293" w:lineRule="exact"/>
        <w:ind w:right="10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осуществляет антикоррупционную пропаганду и воспитание всех участников образовательного процесса.</w:t>
      </w:r>
    </w:p>
    <w:p w:rsidR="00CA3255" w:rsidRPr="00061B19" w:rsidRDefault="00CA3255" w:rsidP="00CA3255">
      <w:pPr>
        <w:pStyle w:val="Style11"/>
        <w:widowControl/>
        <w:spacing w:before="206" w:line="283" w:lineRule="exact"/>
        <w:ind w:left="34" w:right="5"/>
        <w:rPr>
          <w:rStyle w:val="FontStyle22"/>
          <w:rFonts w:ascii="Times New Roman" w:hAnsi="Times New Roman" w:cs="Times New Roman"/>
        </w:rPr>
      </w:pPr>
      <w:r w:rsidRPr="00061B19">
        <w:rPr>
          <w:rStyle w:val="FontStyle22"/>
          <w:rFonts w:ascii="Times New Roman" w:hAnsi="Times New Roman" w:cs="Times New Roman"/>
        </w:rPr>
        <w:t>5. Ответственность физических и юридических лиц за коррупционные правонарушения</w:t>
      </w:r>
    </w:p>
    <w:p w:rsidR="00CA3255" w:rsidRPr="00061B19" w:rsidRDefault="00CA3255" w:rsidP="00CA3255">
      <w:pPr>
        <w:pStyle w:val="Style14"/>
        <w:widowControl/>
        <w:tabs>
          <w:tab w:val="left" w:pos="629"/>
        </w:tabs>
        <w:ind w:left="29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5.1.</w:t>
      </w:r>
      <w:r w:rsidRPr="00061B19">
        <w:rPr>
          <w:rStyle w:val="FontStyle23"/>
          <w:rFonts w:ascii="Times New Roman" w:hAnsi="Times New Roman" w:cs="Times New Roman"/>
        </w:rPr>
        <w:tab/>
        <w:t>Граждане Российской Федерации, иностранные граждане и лица без</w:t>
      </w:r>
      <w:r w:rsidRPr="00061B19">
        <w:rPr>
          <w:rStyle w:val="FontStyle23"/>
          <w:rFonts w:ascii="Times New Roman" w:hAnsi="Times New Roman" w:cs="Times New Roman"/>
        </w:rPr>
        <w:br/>
        <w:t>гражданства за совершение коррупционных правонарушений несут уголовную,</w:t>
      </w:r>
      <w:r w:rsidRPr="00061B19">
        <w:rPr>
          <w:rStyle w:val="FontStyle23"/>
          <w:rFonts w:ascii="Times New Roman" w:hAnsi="Times New Roman" w:cs="Times New Roman"/>
        </w:rPr>
        <w:br/>
        <w:t>административную, гражданско-правовую и дисциплинарную ответственность в</w:t>
      </w:r>
      <w:r w:rsidRPr="00061B19">
        <w:rPr>
          <w:rStyle w:val="FontStyle23"/>
          <w:rFonts w:ascii="Times New Roman" w:hAnsi="Times New Roman" w:cs="Times New Roman"/>
        </w:rPr>
        <w:br/>
        <w:t>соответствии с законодательством Российской Федерации.</w:t>
      </w:r>
    </w:p>
    <w:p w:rsidR="00CA3255" w:rsidRPr="00061B19" w:rsidRDefault="00CA3255" w:rsidP="00CA3255">
      <w:pPr>
        <w:pStyle w:val="Style14"/>
        <w:widowControl/>
        <w:numPr>
          <w:ilvl w:val="0"/>
          <w:numId w:val="15"/>
        </w:numPr>
        <w:tabs>
          <w:tab w:val="left" w:pos="528"/>
        </w:tabs>
        <w:ind w:left="24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CA3255" w:rsidRPr="00061B19" w:rsidRDefault="00CA3255" w:rsidP="00CA3255">
      <w:pPr>
        <w:pStyle w:val="Style14"/>
        <w:widowControl/>
        <w:numPr>
          <w:ilvl w:val="0"/>
          <w:numId w:val="15"/>
        </w:numPr>
        <w:tabs>
          <w:tab w:val="left" w:pos="528"/>
        </w:tabs>
        <w:ind w:left="24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В случае, если от имени или в интересах юридического лица осуществляются</w:t>
      </w:r>
    </w:p>
    <w:p w:rsidR="00CA3255" w:rsidRPr="00061B19" w:rsidRDefault="00CA3255" w:rsidP="00CA3255">
      <w:pPr>
        <w:pStyle w:val="Style14"/>
        <w:widowControl/>
        <w:numPr>
          <w:ilvl w:val="0"/>
          <w:numId w:val="15"/>
        </w:numPr>
        <w:ind w:left="10" w:right="5"/>
        <w:rPr>
          <w:rStyle w:val="FontStyle23"/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C179EA" w:rsidRPr="00061B19" w:rsidRDefault="00061B19" w:rsidP="00061B19">
      <w:pPr>
        <w:rPr>
          <w:rFonts w:ascii="Times New Roman" w:hAnsi="Times New Roman" w:cs="Times New Roman"/>
        </w:rPr>
      </w:pPr>
      <w:r w:rsidRPr="00061B19">
        <w:rPr>
          <w:rStyle w:val="FontStyle23"/>
          <w:rFonts w:ascii="Times New Roman" w:hAnsi="Times New Roman" w:cs="Times New Roman"/>
        </w:rPr>
        <w:t>5.5.</w:t>
      </w:r>
      <w:r w:rsidR="00CA3255" w:rsidRPr="00061B19">
        <w:rPr>
          <w:rStyle w:val="FontStyle23"/>
          <w:rFonts w:ascii="Times New Roman" w:hAnsi="Times New Roman" w:cs="Times New Roman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</w:t>
      </w:r>
    </w:p>
    <w:sectPr w:rsidR="00C179EA" w:rsidRPr="0006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49628C8"/>
    <w:lvl w:ilvl="0">
      <w:numFmt w:val="bullet"/>
      <w:lvlText w:val="*"/>
      <w:lvlJc w:val="left"/>
    </w:lvl>
  </w:abstractNum>
  <w:abstractNum w:abstractNumId="1" w15:restartNumberingAfterBreak="0">
    <w:nsid w:val="05106838"/>
    <w:multiLevelType w:val="singleLevel"/>
    <w:tmpl w:val="EE76E812"/>
    <w:lvl w:ilvl="0">
      <w:start w:val="2"/>
      <w:numFmt w:val="decimal"/>
      <w:lvlText w:val="1.3.%1."/>
      <w:legacy w:legacy="1" w:legacySpace="0" w:legacyIndent="716"/>
      <w:lvlJc w:val="left"/>
      <w:rPr>
        <w:rFonts w:ascii="Arial" w:hAnsi="Arial" w:cs="Arial" w:hint="default"/>
      </w:rPr>
    </w:lvl>
  </w:abstractNum>
  <w:abstractNum w:abstractNumId="2" w15:restartNumberingAfterBreak="0">
    <w:nsid w:val="05A8227A"/>
    <w:multiLevelType w:val="singleLevel"/>
    <w:tmpl w:val="B8947B64"/>
    <w:lvl w:ilvl="0">
      <w:start w:val="1"/>
      <w:numFmt w:val="decimal"/>
      <w:lvlText w:val="4.%1."/>
      <w:legacy w:legacy="1" w:legacySpace="0" w:legacyIndent="533"/>
      <w:lvlJc w:val="left"/>
      <w:rPr>
        <w:rFonts w:ascii="Arial" w:hAnsi="Arial" w:cs="Arial" w:hint="default"/>
      </w:rPr>
    </w:lvl>
  </w:abstractNum>
  <w:abstractNum w:abstractNumId="3" w15:restartNumberingAfterBreak="0">
    <w:nsid w:val="0AD54500"/>
    <w:multiLevelType w:val="singleLevel"/>
    <w:tmpl w:val="9736933A"/>
    <w:lvl w:ilvl="0">
      <w:start w:val="1"/>
      <w:numFmt w:val="decimal"/>
      <w:lvlText w:val="4.5.%1."/>
      <w:legacy w:legacy="1" w:legacySpace="0" w:legacyIndent="753"/>
      <w:lvlJc w:val="left"/>
      <w:rPr>
        <w:rFonts w:ascii="Arial" w:hAnsi="Arial" w:cs="Arial" w:hint="default"/>
      </w:rPr>
    </w:lvl>
  </w:abstractNum>
  <w:abstractNum w:abstractNumId="4" w15:restartNumberingAfterBreak="0">
    <w:nsid w:val="48B641F8"/>
    <w:multiLevelType w:val="singleLevel"/>
    <w:tmpl w:val="F930441A"/>
    <w:lvl w:ilvl="0">
      <w:start w:val="2"/>
      <w:numFmt w:val="decimal"/>
      <w:lvlText w:val="4.5.%1."/>
      <w:legacy w:legacy="1" w:legacySpace="0" w:legacyIndent="753"/>
      <w:lvlJc w:val="left"/>
      <w:rPr>
        <w:rFonts w:ascii="Arial" w:hAnsi="Arial" w:cs="Arial" w:hint="default"/>
      </w:rPr>
    </w:lvl>
  </w:abstractNum>
  <w:abstractNum w:abstractNumId="5" w15:restartNumberingAfterBreak="0">
    <w:nsid w:val="5B5B6F36"/>
    <w:multiLevelType w:val="singleLevel"/>
    <w:tmpl w:val="5746723C"/>
    <w:lvl w:ilvl="0">
      <w:start w:val="1"/>
      <w:numFmt w:val="decimal"/>
      <w:lvlText w:val="3.%1."/>
      <w:legacy w:legacy="1" w:legacySpace="0" w:legacyIndent="533"/>
      <w:lvlJc w:val="left"/>
      <w:rPr>
        <w:rFonts w:ascii="Arial" w:hAnsi="Arial" w:cs="Arial" w:hint="default"/>
      </w:rPr>
    </w:lvl>
  </w:abstractNum>
  <w:abstractNum w:abstractNumId="6" w15:restartNumberingAfterBreak="0">
    <w:nsid w:val="5C672A33"/>
    <w:multiLevelType w:val="singleLevel"/>
    <w:tmpl w:val="22DEFE70"/>
    <w:lvl w:ilvl="0">
      <w:start w:val="3"/>
      <w:numFmt w:val="decimal"/>
      <w:lvlText w:val="2.%1."/>
      <w:legacy w:legacy="1" w:legacySpace="0" w:legacyIndent="533"/>
      <w:lvlJc w:val="left"/>
      <w:rPr>
        <w:rFonts w:ascii="Arial" w:hAnsi="Arial" w:cs="Arial" w:hint="default"/>
      </w:rPr>
    </w:lvl>
  </w:abstractNum>
  <w:abstractNum w:abstractNumId="7" w15:restartNumberingAfterBreak="0">
    <w:nsid w:val="60B53C4E"/>
    <w:multiLevelType w:val="singleLevel"/>
    <w:tmpl w:val="7E224986"/>
    <w:lvl w:ilvl="0">
      <w:start w:val="11"/>
      <w:numFmt w:val="decimal"/>
      <w:lvlText w:val="4.%1."/>
      <w:legacy w:legacy="1" w:legacySpace="0" w:legacyIndent="648"/>
      <w:lvlJc w:val="left"/>
      <w:rPr>
        <w:rFonts w:ascii="Arial" w:hAnsi="Arial" w:cs="Arial" w:hint="default"/>
      </w:rPr>
    </w:lvl>
  </w:abstractNum>
  <w:abstractNum w:abstractNumId="8" w15:restartNumberingAfterBreak="0">
    <w:nsid w:val="724D360F"/>
    <w:multiLevelType w:val="singleLevel"/>
    <w:tmpl w:val="2326E12A"/>
    <w:lvl w:ilvl="0">
      <w:start w:val="10"/>
      <w:numFmt w:val="decimal"/>
      <w:lvlText w:val="4.%1."/>
      <w:legacy w:legacy="1" w:legacySpace="0" w:legacyIndent="648"/>
      <w:lvlJc w:val="left"/>
      <w:rPr>
        <w:rFonts w:ascii="Arial" w:hAnsi="Arial" w:cs="Arial" w:hint="default"/>
      </w:rPr>
    </w:lvl>
  </w:abstractNum>
  <w:abstractNum w:abstractNumId="9" w15:restartNumberingAfterBreak="0">
    <w:nsid w:val="74007E19"/>
    <w:multiLevelType w:val="singleLevel"/>
    <w:tmpl w:val="D2DCBB3E"/>
    <w:lvl w:ilvl="0">
      <w:start w:val="6"/>
      <w:numFmt w:val="decimal"/>
      <w:lvlText w:val="4.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10" w15:restartNumberingAfterBreak="0">
    <w:nsid w:val="758A6F3C"/>
    <w:multiLevelType w:val="singleLevel"/>
    <w:tmpl w:val="353C8D4C"/>
    <w:lvl w:ilvl="0">
      <w:start w:val="1"/>
      <w:numFmt w:val="decimal"/>
      <w:lvlText w:val="1.3.%1."/>
      <w:legacy w:legacy="1" w:legacySpace="0" w:legacyIndent="716"/>
      <w:lvlJc w:val="left"/>
      <w:rPr>
        <w:rFonts w:ascii="Arial" w:hAnsi="Arial" w:cs="Arial" w:hint="default"/>
      </w:rPr>
    </w:lvl>
  </w:abstractNum>
  <w:abstractNum w:abstractNumId="11" w15:restartNumberingAfterBreak="0">
    <w:nsid w:val="769A33EB"/>
    <w:multiLevelType w:val="singleLevel"/>
    <w:tmpl w:val="0A2C8980"/>
    <w:lvl w:ilvl="0">
      <w:start w:val="2"/>
      <w:numFmt w:val="decimal"/>
      <w:lvlText w:val="5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12" w15:restartNumberingAfterBreak="0">
    <w:nsid w:val="7F4E2D3D"/>
    <w:multiLevelType w:val="singleLevel"/>
    <w:tmpl w:val="953A47E8"/>
    <w:lvl w:ilvl="0">
      <w:start w:val="4"/>
      <w:numFmt w:val="decimal"/>
      <w:lvlText w:val="3.%1."/>
      <w:legacy w:legacy="1" w:legacySpace="0" w:legacyIndent="696"/>
      <w:lvlJc w:val="left"/>
      <w:rPr>
        <w:rFonts w:ascii="Arial" w:hAnsi="Arial" w:cs="Arial" w:hint="default"/>
      </w:rPr>
    </w:lvl>
  </w:abstractNum>
  <w:num w:numId="1">
    <w:abstractNumId w:val="10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4">
    <w:abstractNumId w:val="6"/>
  </w:num>
  <w:num w:numId="5">
    <w:abstractNumId w:val="5"/>
  </w:num>
  <w:num w:numId="6">
    <w:abstractNumId w:val="12"/>
  </w:num>
  <w:num w:numId="7">
    <w:abstractNumId w:val="2"/>
  </w:num>
  <w:num w:numId="8">
    <w:abstractNumId w:val="3"/>
  </w:num>
  <w:num w:numId="9">
    <w:abstractNumId w:val="4"/>
  </w:num>
  <w:num w:numId="10">
    <w:abstractNumId w:val="4"/>
    <w:lvlOverride w:ilvl="0">
      <w:lvl w:ilvl="0">
        <w:start w:val="3"/>
        <w:numFmt w:val="decimal"/>
        <w:lvlText w:val="4.5.%1."/>
        <w:legacy w:legacy="1" w:legacySpace="0" w:legacyIndent="753"/>
        <w:lvlJc w:val="left"/>
        <w:rPr>
          <w:rFonts w:ascii="Arial" w:hAnsi="Arial" w:cs="Arial" w:hint="default"/>
        </w:rPr>
      </w:lvl>
    </w:lvlOverride>
  </w:num>
  <w:num w:numId="11">
    <w:abstractNumId w:val="9"/>
  </w:num>
  <w:num w:numId="12">
    <w:abstractNumId w:val="8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3255"/>
    <w:rsid w:val="00061B19"/>
    <w:rsid w:val="000F49CB"/>
    <w:rsid w:val="00B317B7"/>
    <w:rsid w:val="00C179EA"/>
    <w:rsid w:val="00CA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F959"/>
  <w15:docId w15:val="{C887B018-240A-4425-94AC-3959CC89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CA32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CA325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CA32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CA3255"/>
    <w:rPr>
      <w:rFonts w:ascii="Arial" w:hAnsi="Arial" w:cs="Arial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CA3255"/>
    <w:rPr>
      <w:rFonts w:ascii="Arial" w:hAnsi="Arial" w:cs="Arial"/>
      <w:sz w:val="22"/>
      <w:szCs w:val="22"/>
    </w:rPr>
  </w:style>
  <w:style w:type="paragraph" w:customStyle="1" w:styleId="Style12">
    <w:name w:val="Style12"/>
    <w:basedOn w:val="a"/>
    <w:uiPriority w:val="99"/>
    <w:rsid w:val="00CA3255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A3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11687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Директор_2</dc:creator>
  <cp:keywords/>
  <dc:description/>
  <cp:lastModifiedBy>Лаборантская</cp:lastModifiedBy>
  <cp:revision>4</cp:revision>
  <cp:lastPrinted>2018-10-11T05:08:00Z</cp:lastPrinted>
  <dcterms:created xsi:type="dcterms:W3CDTF">2018-10-11T04:43:00Z</dcterms:created>
  <dcterms:modified xsi:type="dcterms:W3CDTF">2018-10-12T02:33:00Z</dcterms:modified>
</cp:coreProperties>
</file>